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BB368" w14:textId="77777777" w:rsidR="009C0622" w:rsidRPr="0070525C" w:rsidRDefault="00000000">
      <w:pPr>
        <w:jc w:val="center"/>
        <w:rPr>
          <w:rFonts w:ascii="Times New Roman" w:eastAsia="方正小标宋简体" w:hAnsi="Times New Roman" w:cs="Times New Roman"/>
          <w:color w:val="000000"/>
          <w:sz w:val="44"/>
          <w:szCs w:val="44"/>
        </w:rPr>
      </w:pPr>
      <w:r w:rsidRPr="0070525C">
        <w:rPr>
          <w:rFonts w:ascii="Times New Roman" w:eastAsia="方正小标宋简体" w:hAnsi="Times New Roman" w:cs="Times New Roman"/>
          <w:color w:val="000000"/>
          <w:sz w:val="44"/>
          <w:szCs w:val="44"/>
        </w:rPr>
        <w:t xml:space="preserve"> </w:t>
      </w:r>
      <w:r w:rsidRPr="0070525C">
        <w:rPr>
          <w:rFonts w:ascii="Times New Roman" w:eastAsia="方正小标宋简体" w:hAnsi="Times New Roman" w:cs="Times New Roman"/>
          <w:color w:val="000000"/>
          <w:sz w:val="44"/>
          <w:szCs w:val="44"/>
        </w:rPr>
        <w:t>洛阳开放大学关于</w:t>
      </w:r>
      <w:r w:rsidRPr="0070525C">
        <w:rPr>
          <w:rFonts w:ascii="Times New Roman" w:eastAsia="方正小标宋简体" w:hAnsi="Times New Roman" w:cs="Times New Roman"/>
          <w:color w:val="000000"/>
          <w:sz w:val="44"/>
          <w:szCs w:val="44"/>
        </w:rPr>
        <w:t>2024</w:t>
      </w:r>
      <w:r w:rsidRPr="0070525C">
        <w:rPr>
          <w:rFonts w:ascii="Times New Roman" w:eastAsia="方正小标宋简体" w:hAnsi="Times New Roman" w:cs="Times New Roman"/>
          <w:color w:val="000000"/>
          <w:sz w:val="44"/>
          <w:szCs w:val="44"/>
        </w:rPr>
        <w:t>年第五届思想政治工作优秀论文和优秀案例征集评比活动评选结果的公示</w:t>
      </w:r>
    </w:p>
    <w:p w14:paraId="4E26D0AD" w14:textId="77777777" w:rsidR="00520D93" w:rsidRPr="0070525C" w:rsidRDefault="00520D93">
      <w:pPr>
        <w:spacing w:line="600" w:lineRule="exact"/>
        <w:jc w:val="center"/>
        <w:rPr>
          <w:rFonts w:ascii="Times New Roman" w:eastAsia="微软雅黑" w:hAnsi="Times New Roman" w:cs="Times New Roman"/>
          <w:color w:val="000000"/>
          <w:sz w:val="24"/>
        </w:rPr>
      </w:pPr>
    </w:p>
    <w:p w14:paraId="1F2C7C84" w14:textId="3FA2D9E7" w:rsidR="009C0622" w:rsidRPr="0070525C" w:rsidRDefault="00000000" w:rsidP="00520D93">
      <w:pPr>
        <w:spacing w:line="600" w:lineRule="exact"/>
        <w:ind w:firstLineChars="200" w:firstLine="640"/>
        <w:jc w:val="left"/>
        <w:rPr>
          <w:rFonts w:ascii="Times New Roman" w:eastAsia="仿宋" w:hAnsi="Times New Roman" w:cs="Times New Roman"/>
          <w:color w:val="000000"/>
          <w:sz w:val="32"/>
          <w:szCs w:val="32"/>
        </w:rPr>
      </w:pPr>
      <w:r w:rsidRPr="0070525C">
        <w:rPr>
          <w:rFonts w:ascii="Times New Roman" w:eastAsia="仿宋" w:hAnsi="Times New Roman" w:cs="Times New Roman"/>
          <w:color w:val="000000"/>
          <w:sz w:val="32"/>
          <w:szCs w:val="32"/>
        </w:rPr>
        <w:t>根据《洛阳开放大学关于开展第五届思想政治工作优秀论文和优秀案例征集活动的通知》，经个人申报、分校推荐</w:t>
      </w:r>
      <w:r w:rsidR="00520D93" w:rsidRPr="0070525C">
        <w:rPr>
          <w:rFonts w:ascii="Times New Roman" w:eastAsia="仿宋" w:hAnsi="Times New Roman" w:cs="Times New Roman"/>
          <w:color w:val="000000"/>
          <w:sz w:val="32"/>
          <w:szCs w:val="32"/>
        </w:rPr>
        <w:t>和</w:t>
      </w:r>
      <w:r w:rsidRPr="0070525C">
        <w:rPr>
          <w:rFonts w:ascii="Times New Roman" w:eastAsia="仿宋" w:hAnsi="Times New Roman" w:cs="Times New Roman"/>
          <w:color w:val="000000"/>
          <w:sz w:val="32"/>
          <w:szCs w:val="32"/>
        </w:rPr>
        <w:t>专家评审，现评选出思想政治教育优秀论文和课程</w:t>
      </w:r>
      <w:proofErr w:type="gramStart"/>
      <w:r w:rsidRPr="0070525C">
        <w:rPr>
          <w:rFonts w:ascii="Times New Roman" w:eastAsia="仿宋" w:hAnsi="Times New Roman" w:cs="Times New Roman"/>
          <w:color w:val="000000"/>
          <w:sz w:val="32"/>
          <w:szCs w:val="32"/>
        </w:rPr>
        <w:t>思政教学</w:t>
      </w:r>
      <w:proofErr w:type="gramEnd"/>
      <w:r w:rsidRPr="0070525C">
        <w:rPr>
          <w:rFonts w:ascii="Times New Roman" w:eastAsia="仿宋" w:hAnsi="Times New Roman" w:cs="Times New Roman"/>
          <w:color w:val="000000"/>
          <w:sz w:val="32"/>
          <w:szCs w:val="32"/>
        </w:rPr>
        <w:t>优秀案例一等奖</w:t>
      </w:r>
      <w:r w:rsidRPr="0070525C">
        <w:rPr>
          <w:rFonts w:ascii="Times New Roman" w:eastAsia="仿宋" w:hAnsi="Times New Roman" w:cs="Times New Roman"/>
          <w:color w:val="000000"/>
          <w:sz w:val="32"/>
          <w:szCs w:val="32"/>
        </w:rPr>
        <w:t>5</w:t>
      </w:r>
      <w:r w:rsidRPr="0070525C">
        <w:rPr>
          <w:rFonts w:ascii="Times New Roman" w:eastAsia="仿宋" w:hAnsi="Times New Roman" w:cs="Times New Roman"/>
          <w:color w:val="000000"/>
          <w:sz w:val="32"/>
          <w:szCs w:val="32"/>
        </w:rPr>
        <w:t>篇，二等奖</w:t>
      </w:r>
      <w:r w:rsidRPr="0070525C">
        <w:rPr>
          <w:rFonts w:ascii="Times New Roman" w:eastAsia="仿宋" w:hAnsi="Times New Roman" w:cs="Times New Roman"/>
          <w:color w:val="000000"/>
          <w:sz w:val="32"/>
          <w:szCs w:val="32"/>
        </w:rPr>
        <w:t>7</w:t>
      </w:r>
      <w:r w:rsidRPr="0070525C">
        <w:rPr>
          <w:rFonts w:ascii="Times New Roman" w:eastAsia="仿宋" w:hAnsi="Times New Roman" w:cs="Times New Roman"/>
          <w:color w:val="000000"/>
          <w:sz w:val="32"/>
          <w:szCs w:val="32"/>
        </w:rPr>
        <w:t>篇，三等奖</w:t>
      </w:r>
      <w:r w:rsidR="002F407C" w:rsidRPr="0070525C">
        <w:rPr>
          <w:rFonts w:ascii="Times New Roman" w:eastAsia="仿宋" w:hAnsi="Times New Roman" w:cs="Times New Roman"/>
          <w:color w:val="000000"/>
          <w:sz w:val="32"/>
          <w:szCs w:val="32"/>
        </w:rPr>
        <w:t>9</w:t>
      </w:r>
      <w:r w:rsidRPr="0070525C">
        <w:rPr>
          <w:rFonts w:ascii="Times New Roman" w:eastAsia="仿宋" w:hAnsi="Times New Roman" w:cs="Times New Roman"/>
          <w:color w:val="000000"/>
          <w:sz w:val="32"/>
          <w:szCs w:val="32"/>
        </w:rPr>
        <w:t>篇，名单见附件。现予以公示</w:t>
      </w:r>
      <w:r w:rsidR="00520D93" w:rsidRPr="0070525C">
        <w:rPr>
          <w:rFonts w:ascii="Times New Roman" w:eastAsia="仿宋" w:hAnsi="Times New Roman" w:cs="Times New Roman"/>
          <w:color w:val="000000"/>
          <w:sz w:val="32"/>
          <w:szCs w:val="32"/>
        </w:rPr>
        <w:t>，</w:t>
      </w:r>
      <w:r w:rsidRPr="0070525C">
        <w:rPr>
          <w:rFonts w:ascii="Times New Roman" w:eastAsia="仿宋" w:hAnsi="Times New Roman" w:cs="Times New Roman"/>
          <w:color w:val="000000"/>
          <w:sz w:val="32"/>
          <w:szCs w:val="32"/>
        </w:rPr>
        <w:t>公示时间自</w:t>
      </w:r>
      <w:r w:rsidRPr="0070525C">
        <w:rPr>
          <w:rFonts w:ascii="Times New Roman" w:eastAsia="仿宋" w:hAnsi="Times New Roman" w:cs="Times New Roman"/>
          <w:color w:val="000000"/>
          <w:sz w:val="32"/>
          <w:szCs w:val="32"/>
        </w:rPr>
        <w:t>12</w:t>
      </w:r>
      <w:r w:rsidRPr="0070525C">
        <w:rPr>
          <w:rFonts w:ascii="Times New Roman" w:eastAsia="仿宋" w:hAnsi="Times New Roman" w:cs="Times New Roman"/>
          <w:color w:val="000000"/>
          <w:sz w:val="32"/>
          <w:szCs w:val="32"/>
        </w:rPr>
        <w:t>月</w:t>
      </w:r>
      <w:r w:rsidRPr="0070525C">
        <w:rPr>
          <w:rFonts w:ascii="Times New Roman" w:eastAsia="仿宋" w:hAnsi="Times New Roman" w:cs="Times New Roman"/>
          <w:color w:val="000000"/>
          <w:sz w:val="32"/>
          <w:szCs w:val="32"/>
        </w:rPr>
        <w:t>9</w:t>
      </w:r>
      <w:r w:rsidRPr="0070525C">
        <w:rPr>
          <w:rFonts w:ascii="Times New Roman" w:eastAsia="仿宋" w:hAnsi="Times New Roman" w:cs="Times New Roman"/>
          <w:color w:val="000000"/>
          <w:sz w:val="32"/>
          <w:szCs w:val="32"/>
        </w:rPr>
        <w:t>日至</w:t>
      </w:r>
      <w:r w:rsidRPr="0070525C">
        <w:rPr>
          <w:rFonts w:ascii="Times New Roman" w:eastAsia="仿宋" w:hAnsi="Times New Roman" w:cs="Times New Roman"/>
          <w:color w:val="000000"/>
          <w:sz w:val="32"/>
          <w:szCs w:val="32"/>
        </w:rPr>
        <w:t>12</w:t>
      </w:r>
      <w:r w:rsidRPr="0070525C">
        <w:rPr>
          <w:rFonts w:ascii="Times New Roman" w:eastAsia="仿宋" w:hAnsi="Times New Roman" w:cs="Times New Roman"/>
          <w:color w:val="000000"/>
          <w:sz w:val="32"/>
          <w:szCs w:val="32"/>
        </w:rPr>
        <w:t>月</w:t>
      </w:r>
      <w:r w:rsidRPr="0070525C">
        <w:rPr>
          <w:rFonts w:ascii="Times New Roman" w:eastAsia="仿宋" w:hAnsi="Times New Roman" w:cs="Times New Roman"/>
          <w:color w:val="000000"/>
          <w:sz w:val="32"/>
          <w:szCs w:val="32"/>
        </w:rPr>
        <w:t>16</w:t>
      </w:r>
      <w:r w:rsidRPr="0070525C">
        <w:rPr>
          <w:rFonts w:ascii="Times New Roman" w:eastAsia="仿宋" w:hAnsi="Times New Roman" w:cs="Times New Roman"/>
          <w:color w:val="000000"/>
          <w:sz w:val="32"/>
          <w:szCs w:val="32"/>
        </w:rPr>
        <w:t>日</w:t>
      </w:r>
      <w:r w:rsidR="00520D93" w:rsidRPr="0070525C">
        <w:rPr>
          <w:rFonts w:ascii="Times New Roman" w:eastAsia="仿宋" w:hAnsi="Times New Roman" w:cs="Times New Roman"/>
          <w:color w:val="000000"/>
          <w:sz w:val="32"/>
          <w:szCs w:val="32"/>
        </w:rPr>
        <w:t>。如</w:t>
      </w:r>
      <w:r w:rsidRPr="0070525C">
        <w:rPr>
          <w:rFonts w:ascii="Times New Roman" w:eastAsia="仿宋" w:hAnsi="Times New Roman" w:cs="Times New Roman"/>
          <w:color w:val="000000"/>
          <w:sz w:val="32"/>
          <w:szCs w:val="32"/>
        </w:rPr>
        <w:t>有异议，请在公示期内向教务处反映，联系电话：</w:t>
      </w:r>
      <w:r w:rsidRPr="0070525C">
        <w:rPr>
          <w:rFonts w:ascii="Times New Roman" w:eastAsia="仿宋" w:hAnsi="Times New Roman" w:cs="Times New Roman"/>
          <w:color w:val="000000"/>
          <w:sz w:val="32"/>
          <w:szCs w:val="32"/>
        </w:rPr>
        <w:t>0379-61292078</w:t>
      </w:r>
      <w:r w:rsidRPr="0070525C">
        <w:rPr>
          <w:rFonts w:ascii="Times New Roman" w:eastAsia="仿宋" w:hAnsi="Times New Roman" w:cs="Times New Roman"/>
          <w:color w:val="000000"/>
          <w:sz w:val="32"/>
          <w:szCs w:val="32"/>
        </w:rPr>
        <w:t>。</w:t>
      </w:r>
    </w:p>
    <w:p w14:paraId="701AEF28" w14:textId="5D612E50" w:rsidR="0014302B" w:rsidRPr="0070525C" w:rsidRDefault="0070525C" w:rsidP="0070525C">
      <w:pPr>
        <w:widowControl/>
        <w:jc w:val="right"/>
        <w:rPr>
          <w:rFonts w:ascii="Times New Roman" w:eastAsia="仿宋" w:hAnsi="Times New Roman" w:cs="Times New Roman"/>
          <w:sz w:val="32"/>
          <w:szCs w:val="32"/>
        </w:rPr>
      </w:pPr>
      <w:r w:rsidRPr="0070525C">
        <w:rPr>
          <w:rFonts w:ascii="Times New Roman" w:eastAsia="仿宋" w:hAnsi="Times New Roman" w:cs="Times New Roman"/>
          <w:sz w:val="32"/>
          <w:szCs w:val="32"/>
        </w:rPr>
        <w:t>教务处</w:t>
      </w:r>
    </w:p>
    <w:p w14:paraId="06953C13" w14:textId="05B0009D" w:rsidR="0070525C" w:rsidRPr="0070525C" w:rsidRDefault="0070525C" w:rsidP="0070525C">
      <w:pPr>
        <w:pStyle w:val="HTML"/>
        <w:jc w:val="right"/>
        <w:rPr>
          <w:rFonts w:ascii="Times New Roman" w:hAnsi="Times New Roman" w:cs="Times New Roman"/>
        </w:rPr>
      </w:pPr>
      <w:r w:rsidRPr="0070525C">
        <w:rPr>
          <w:rFonts w:ascii="Times New Roman" w:hAnsi="Times New Roman" w:cs="Times New Roman"/>
        </w:rPr>
        <w:t>2024</w:t>
      </w:r>
      <w:r w:rsidRPr="0070525C">
        <w:rPr>
          <w:rFonts w:ascii="Times New Roman" w:hAnsi="Times New Roman" w:cs="Times New Roman"/>
        </w:rPr>
        <w:t>年</w:t>
      </w:r>
      <w:r w:rsidRPr="0070525C">
        <w:rPr>
          <w:rFonts w:ascii="Times New Roman" w:hAnsi="Times New Roman" w:cs="Times New Roman"/>
        </w:rPr>
        <w:t>12</w:t>
      </w:r>
      <w:r w:rsidRPr="0070525C">
        <w:rPr>
          <w:rFonts w:ascii="Times New Roman" w:hAnsi="Times New Roman" w:cs="Times New Roman"/>
        </w:rPr>
        <w:t>月</w:t>
      </w:r>
      <w:r w:rsidRPr="0070525C">
        <w:rPr>
          <w:rFonts w:ascii="Times New Roman" w:hAnsi="Times New Roman" w:cs="Times New Roman"/>
        </w:rPr>
        <w:t>9</w:t>
      </w:r>
      <w:r w:rsidRPr="0070525C">
        <w:rPr>
          <w:rFonts w:ascii="Times New Roman" w:hAnsi="Times New Roman" w:cs="Times New Roman"/>
        </w:rPr>
        <w:t>日</w:t>
      </w:r>
    </w:p>
    <w:p w14:paraId="3F4942EF" w14:textId="77777777" w:rsidR="0070525C" w:rsidRPr="0070525C" w:rsidRDefault="0070525C" w:rsidP="0070525C">
      <w:pPr>
        <w:widowControl/>
        <w:jc w:val="right"/>
        <w:rPr>
          <w:rFonts w:ascii="Times New Roman" w:eastAsia="仿宋" w:hAnsi="Times New Roman" w:cs="Times New Roman"/>
          <w:sz w:val="32"/>
          <w:szCs w:val="32"/>
        </w:rPr>
      </w:pPr>
      <w:r w:rsidRPr="0070525C">
        <w:rPr>
          <w:rFonts w:ascii="Times New Roman" w:eastAsia="仿宋" w:hAnsi="Times New Roman" w:cs="Times New Roman"/>
          <w:sz w:val="32"/>
          <w:szCs w:val="32"/>
        </w:rPr>
        <w:br w:type="page"/>
      </w:r>
    </w:p>
    <w:p w14:paraId="5B095F0F" w14:textId="4C143BDC" w:rsidR="009C0622" w:rsidRPr="0070525C" w:rsidRDefault="00000000">
      <w:pPr>
        <w:rPr>
          <w:rFonts w:ascii="Times New Roman" w:eastAsia="仿宋" w:hAnsi="Times New Roman" w:cs="Times New Roman"/>
          <w:sz w:val="32"/>
          <w:szCs w:val="32"/>
        </w:rPr>
      </w:pPr>
      <w:r w:rsidRPr="0070525C">
        <w:rPr>
          <w:rFonts w:ascii="Times New Roman" w:eastAsia="仿宋" w:hAnsi="Times New Roman" w:cs="Times New Roman"/>
          <w:sz w:val="32"/>
          <w:szCs w:val="32"/>
        </w:rPr>
        <w:lastRenderedPageBreak/>
        <w:t>附件：</w:t>
      </w:r>
    </w:p>
    <w:p w14:paraId="08761423" w14:textId="77777777" w:rsidR="009C0622" w:rsidRPr="0070525C" w:rsidRDefault="00000000">
      <w:pPr>
        <w:jc w:val="center"/>
        <w:rPr>
          <w:rFonts w:ascii="Times New Roman" w:eastAsia="方正小标宋简体" w:hAnsi="Times New Roman" w:cs="Times New Roman"/>
          <w:color w:val="000000"/>
          <w:sz w:val="44"/>
          <w:szCs w:val="44"/>
        </w:rPr>
      </w:pPr>
      <w:r w:rsidRPr="0070525C">
        <w:rPr>
          <w:rFonts w:ascii="Times New Roman" w:eastAsia="方正小标宋简体" w:hAnsi="Times New Roman" w:cs="Times New Roman"/>
          <w:color w:val="000000"/>
          <w:sz w:val="44"/>
          <w:szCs w:val="44"/>
        </w:rPr>
        <w:t xml:space="preserve">  2024</w:t>
      </w:r>
      <w:r w:rsidRPr="0070525C">
        <w:rPr>
          <w:rFonts w:ascii="Times New Roman" w:eastAsia="方正小标宋简体" w:hAnsi="Times New Roman" w:cs="Times New Roman"/>
          <w:color w:val="000000"/>
          <w:sz w:val="44"/>
          <w:szCs w:val="44"/>
        </w:rPr>
        <w:t>年第五届思想政治工作优秀论文和优秀案例获奖名单</w:t>
      </w:r>
    </w:p>
    <w:tbl>
      <w:tblPr>
        <w:tblStyle w:val="a5"/>
        <w:tblW w:w="10380" w:type="dxa"/>
        <w:tblInd w:w="-995" w:type="dxa"/>
        <w:tblLook w:val="04A0" w:firstRow="1" w:lastRow="0" w:firstColumn="1" w:lastColumn="0" w:noHBand="0" w:noVBand="1"/>
      </w:tblPr>
      <w:tblGrid>
        <w:gridCol w:w="808"/>
        <w:gridCol w:w="5803"/>
        <w:gridCol w:w="1651"/>
        <w:gridCol w:w="981"/>
        <w:gridCol w:w="1137"/>
      </w:tblGrid>
      <w:tr w:rsidR="009C0622" w:rsidRPr="0070525C" w14:paraId="48BB2DA9" w14:textId="77777777">
        <w:trPr>
          <w:trHeight w:val="983"/>
        </w:trPr>
        <w:tc>
          <w:tcPr>
            <w:tcW w:w="10380" w:type="dxa"/>
            <w:gridSpan w:val="5"/>
          </w:tcPr>
          <w:p w14:paraId="72A7FC85" w14:textId="77777777" w:rsidR="009C0622" w:rsidRPr="0070525C" w:rsidRDefault="009C0622">
            <w:pPr>
              <w:rPr>
                <w:rFonts w:ascii="Times New Roman" w:eastAsia="仿宋" w:hAnsi="Times New Roman" w:cs="Times New Roman"/>
                <w:b/>
                <w:szCs w:val="21"/>
              </w:rPr>
            </w:pPr>
          </w:p>
          <w:p w14:paraId="50BB52A1" w14:textId="77777777" w:rsidR="009C0622" w:rsidRPr="0070525C" w:rsidRDefault="00000000">
            <w:pPr>
              <w:jc w:val="center"/>
              <w:rPr>
                <w:rFonts w:ascii="Times New Roman" w:eastAsia="仿宋" w:hAnsi="Times New Roman" w:cs="Times New Roman"/>
                <w:b/>
                <w:szCs w:val="21"/>
              </w:rPr>
            </w:pPr>
            <w:r w:rsidRPr="0070525C">
              <w:rPr>
                <w:rFonts w:ascii="Times New Roman" w:eastAsia="仿宋" w:hAnsi="Times New Roman" w:cs="Times New Roman"/>
                <w:b/>
                <w:bCs/>
                <w:sz w:val="28"/>
                <w:szCs w:val="28"/>
              </w:rPr>
              <w:t>优秀论文和优秀案例</w:t>
            </w:r>
          </w:p>
        </w:tc>
      </w:tr>
      <w:tr w:rsidR="009C0622" w:rsidRPr="0070525C" w14:paraId="06A1A292" w14:textId="77777777">
        <w:trPr>
          <w:trHeight w:val="334"/>
        </w:trPr>
        <w:tc>
          <w:tcPr>
            <w:tcW w:w="808" w:type="dxa"/>
          </w:tcPr>
          <w:p w14:paraId="772A8801" w14:textId="77777777" w:rsidR="009C0622" w:rsidRPr="0070525C" w:rsidRDefault="00000000">
            <w:pPr>
              <w:jc w:val="center"/>
              <w:rPr>
                <w:rFonts w:ascii="Times New Roman" w:eastAsia="仿宋" w:hAnsi="Times New Roman" w:cs="Times New Roman"/>
                <w:b/>
                <w:szCs w:val="21"/>
              </w:rPr>
            </w:pPr>
            <w:r w:rsidRPr="0070525C">
              <w:rPr>
                <w:rFonts w:ascii="Times New Roman" w:eastAsia="仿宋" w:hAnsi="Times New Roman" w:cs="Times New Roman"/>
                <w:b/>
                <w:szCs w:val="21"/>
              </w:rPr>
              <w:t>序号</w:t>
            </w:r>
          </w:p>
        </w:tc>
        <w:tc>
          <w:tcPr>
            <w:tcW w:w="5803" w:type="dxa"/>
          </w:tcPr>
          <w:p w14:paraId="161F8948" w14:textId="77777777" w:rsidR="009C0622" w:rsidRPr="0070525C" w:rsidRDefault="00000000">
            <w:pPr>
              <w:jc w:val="center"/>
              <w:rPr>
                <w:rFonts w:ascii="Times New Roman" w:eastAsia="仿宋" w:hAnsi="Times New Roman" w:cs="Times New Roman"/>
                <w:b/>
                <w:szCs w:val="21"/>
              </w:rPr>
            </w:pPr>
            <w:r w:rsidRPr="0070525C">
              <w:rPr>
                <w:rFonts w:ascii="Times New Roman" w:eastAsia="仿宋" w:hAnsi="Times New Roman" w:cs="Times New Roman"/>
                <w:b/>
                <w:szCs w:val="21"/>
              </w:rPr>
              <w:t>题目</w:t>
            </w:r>
          </w:p>
        </w:tc>
        <w:tc>
          <w:tcPr>
            <w:tcW w:w="1651" w:type="dxa"/>
          </w:tcPr>
          <w:p w14:paraId="226F2AE6" w14:textId="77777777" w:rsidR="009C0622" w:rsidRPr="0070525C" w:rsidRDefault="00000000">
            <w:pPr>
              <w:jc w:val="center"/>
              <w:rPr>
                <w:rFonts w:ascii="Times New Roman" w:eastAsia="仿宋" w:hAnsi="Times New Roman" w:cs="Times New Roman"/>
                <w:b/>
                <w:szCs w:val="21"/>
              </w:rPr>
            </w:pPr>
            <w:r w:rsidRPr="0070525C">
              <w:rPr>
                <w:rFonts w:ascii="Times New Roman" w:eastAsia="仿宋" w:hAnsi="Times New Roman" w:cs="Times New Roman"/>
                <w:b/>
                <w:szCs w:val="21"/>
              </w:rPr>
              <w:t>单位</w:t>
            </w:r>
          </w:p>
        </w:tc>
        <w:tc>
          <w:tcPr>
            <w:tcW w:w="981" w:type="dxa"/>
          </w:tcPr>
          <w:p w14:paraId="4D180CB0" w14:textId="77777777" w:rsidR="009C0622" w:rsidRPr="0070525C" w:rsidRDefault="00000000">
            <w:pPr>
              <w:jc w:val="center"/>
              <w:rPr>
                <w:rFonts w:ascii="Times New Roman" w:eastAsia="仿宋" w:hAnsi="Times New Roman" w:cs="Times New Roman"/>
                <w:b/>
                <w:szCs w:val="21"/>
              </w:rPr>
            </w:pPr>
            <w:r w:rsidRPr="0070525C">
              <w:rPr>
                <w:rFonts w:ascii="Times New Roman" w:eastAsia="仿宋" w:hAnsi="Times New Roman" w:cs="Times New Roman"/>
                <w:b/>
                <w:szCs w:val="21"/>
              </w:rPr>
              <w:t>作者</w:t>
            </w:r>
          </w:p>
        </w:tc>
        <w:tc>
          <w:tcPr>
            <w:tcW w:w="1137" w:type="dxa"/>
          </w:tcPr>
          <w:p w14:paraId="7D359DA9" w14:textId="77777777" w:rsidR="009C0622" w:rsidRPr="0070525C" w:rsidRDefault="00000000">
            <w:pPr>
              <w:jc w:val="center"/>
              <w:rPr>
                <w:rFonts w:ascii="Times New Roman" w:eastAsia="仿宋" w:hAnsi="Times New Roman" w:cs="Times New Roman"/>
                <w:b/>
                <w:szCs w:val="21"/>
              </w:rPr>
            </w:pPr>
            <w:r w:rsidRPr="0070525C">
              <w:rPr>
                <w:rFonts w:ascii="Times New Roman" w:eastAsia="仿宋" w:hAnsi="Times New Roman" w:cs="Times New Roman"/>
                <w:b/>
                <w:szCs w:val="21"/>
              </w:rPr>
              <w:t>奖项</w:t>
            </w:r>
          </w:p>
        </w:tc>
      </w:tr>
      <w:tr w:rsidR="009C0622" w:rsidRPr="0070525C" w14:paraId="07DADC74" w14:textId="77777777">
        <w:trPr>
          <w:trHeight w:val="334"/>
        </w:trPr>
        <w:tc>
          <w:tcPr>
            <w:tcW w:w="808" w:type="dxa"/>
            <w:vAlign w:val="center"/>
          </w:tcPr>
          <w:p w14:paraId="706CDBCC"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1</w:t>
            </w:r>
          </w:p>
        </w:tc>
        <w:tc>
          <w:tcPr>
            <w:tcW w:w="5803" w:type="dxa"/>
            <w:vAlign w:val="center"/>
          </w:tcPr>
          <w:p w14:paraId="0095E494" w14:textId="77777777" w:rsidR="009C0622" w:rsidRPr="0070525C" w:rsidRDefault="00000000">
            <w:pPr>
              <w:jc w:val="left"/>
              <w:rPr>
                <w:rFonts w:ascii="Times New Roman" w:eastAsia="仿宋" w:hAnsi="Times New Roman" w:cs="Times New Roman"/>
                <w:szCs w:val="21"/>
              </w:rPr>
            </w:pPr>
            <w:proofErr w:type="gramStart"/>
            <w:r w:rsidRPr="0070525C">
              <w:rPr>
                <w:rFonts w:ascii="Times New Roman" w:eastAsia="仿宋" w:hAnsi="Times New Roman" w:cs="Times New Roman"/>
                <w:szCs w:val="21"/>
              </w:rPr>
              <w:t>课程思政视角</w:t>
            </w:r>
            <w:proofErr w:type="gramEnd"/>
            <w:r w:rsidRPr="0070525C">
              <w:rPr>
                <w:rFonts w:ascii="Times New Roman" w:eastAsia="仿宋" w:hAnsi="Times New Roman" w:cs="Times New Roman"/>
                <w:szCs w:val="21"/>
              </w:rPr>
              <w:t>下的社区大学古筝教育研究</w:t>
            </w:r>
          </w:p>
        </w:tc>
        <w:tc>
          <w:tcPr>
            <w:tcW w:w="1651" w:type="dxa"/>
            <w:vAlign w:val="center"/>
          </w:tcPr>
          <w:p w14:paraId="6638800C"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洛阳开放大学</w:t>
            </w:r>
          </w:p>
        </w:tc>
        <w:tc>
          <w:tcPr>
            <w:tcW w:w="981" w:type="dxa"/>
            <w:vAlign w:val="center"/>
          </w:tcPr>
          <w:p w14:paraId="4DA5496E"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李奇芳</w:t>
            </w:r>
          </w:p>
        </w:tc>
        <w:tc>
          <w:tcPr>
            <w:tcW w:w="1137" w:type="dxa"/>
            <w:vAlign w:val="center"/>
          </w:tcPr>
          <w:p w14:paraId="5272106C"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一等奖</w:t>
            </w:r>
          </w:p>
        </w:tc>
      </w:tr>
      <w:tr w:rsidR="009C0622" w:rsidRPr="0070525C" w14:paraId="713DF261" w14:textId="77777777">
        <w:trPr>
          <w:trHeight w:val="334"/>
        </w:trPr>
        <w:tc>
          <w:tcPr>
            <w:tcW w:w="808" w:type="dxa"/>
            <w:vAlign w:val="center"/>
          </w:tcPr>
          <w:p w14:paraId="3894D9E0"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2</w:t>
            </w:r>
          </w:p>
        </w:tc>
        <w:tc>
          <w:tcPr>
            <w:tcW w:w="5803" w:type="dxa"/>
            <w:vAlign w:val="center"/>
          </w:tcPr>
          <w:p w14:paraId="534E34F8" w14:textId="77777777" w:rsidR="009C0622" w:rsidRPr="0070525C" w:rsidRDefault="00000000">
            <w:pPr>
              <w:jc w:val="left"/>
              <w:rPr>
                <w:rFonts w:ascii="Times New Roman" w:eastAsia="仿宋" w:hAnsi="Times New Roman" w:cs="Times New Roman"/>
                <w:szCs w:val="21"/>
              </w:rPr>
            </w:pPr>
            <w:proofErr w:type="gramStart"/>
            <w:r w:rsidRPr="0070525C">
              <w:rPr>
                <w:rFonts w:ascii="Times New Roman" w:eastAsia="仿宋" w:hAnsi="Times New Roman" w:cs="Times New Roman"/>
                <w:szCs w:val="21"/>
              </w:rPr>
              <w:t>思政教育</w:t>
            </w:r>
            <w:proofErr w:type="gramEnd"/>
            <w:r w:rsidRPr="0070525C">
              <w:rPr>
                <w:rFonts w:ascii="Times New Roman" w:eastAsia="仿宋" w:hAnsi="Times New Roman" w:cs="Times New Roman"/>
                <w:szCs w:val="21"/>
              </w:rPr>
              <w:t>融入老年大学课程的路径研究</w:t>
            </w:r>
          </w:p>
        </w:tc>
        <w:tc>
          <w:tcPr>
            <w:tcW w:w="1651" w:type="dxa"/>
            <w:vAlign w:val="center"/>
          </w:tcPr>
          <w:p w14:paraId="7234190D"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洛阳开放大学</w:t>
            </w:r>
          </w:p>
        </w:tc>
        <w:tc>
          <w:tcPr>
            <w:tcW w:w="981" w:type="dxa"/>
            <w:vAlign w:val="center"/>
          </w:tcPr>
          <w:p w14:paraId="496BE428" w14:textId="77777777" w:rsidR="009C0622" w:rsidRPr="0070525C" w:rsidRDefault="00000000">
            <w:pPr>
              <w:jc w:val="center"/>
              <w:rPr>
                <w:rFonts w:ascii="Times New Roman" w:eastAsia="仿宋" w:hAnsi="Times New Roman" w:cs="Times New Roman"/>
                <w:szCs w:val="21"/>
              </w:rPr>
            </w:pPr>
            <w:proofErr w:type="gramStart"/>
            <w:r w:rsidRPr="0070525C">
              <w:rPr>
                <w:rFonts w:ascii="Times New Roman" w:eastAsia="仿宋" w:hAnsi="Times New Roman" w:cs="Times New Roman"/>
                <w:szCs w:val="21"/>
              </w:rPr>
              <w:t>翁文阳</w:t>
            </w:r>
            <w:proofErr w:type="gramEnd"/>
          </w:p>
        </w:tc>
        <w:tc>
          <w:tcPr>
            <w:tcW w:w="1137" w:type="dxa"/>
            <w:vAlign w:val="center"/>
          </w:tcPr>
          <w:p w14:paraId="6B8C9AC4"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一等奖</w:t>
            </w:r>
          </w:p>
        </w:tc>
      </w:tr>
      <w:tr w:rsidR="009C0622" w:rsidRPr="0070525C" w14:paraId="77B334A5" w14:textId="77777777">
        <w:trPr>
          <w:trHeight w:val="334"/>
        </w:trPr>
        <w:tc>
          <w:tcPr>
            <w:tcW w:w="808" w:type="dxa"/>
            <w:vAlign w:val="center"/>
          </w:tcPr>
          <w:p w14:paraId="050D8090"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3</w:t>
            </w:r>
          </w:p>
        </w:tc>
        <w:tc>
          <w:tcPr>
            <w:tcW w:w="5803" w:type="dxa"/>
            <w:vAlign w:val="center"/>
          </w:tcPr>
          <w:p w14:paraId="12771CE5" w14:textId="77777777" w:rsidR="009C0622" w:rsidRPr="0070525C" w:rsidRDefault="00000000">
            <w:pPr>
              <w:rPr>
                <w:rFonts w:ascii="Times New Roman" w:eastAsia="仿宋" w:hAnsi="Times New Roman" w:cs="Times New Roman"/>
                <w:szCs w:val="21"/>
              </w:rPr>
            </w:pPr>
            <w:r w:rsidRPr="0070525C">
              <w:rPr>
                <w:rFonts w:ascii="Times New Roman" w:eastAsia="仿宋" w:hAnsi="Times New Roman" w:cs="Times New Roman"/>
                <w:szCs w:val="21"/>
              </w:rPr>
              <w:t>《中国古代文学</w:t>
            </w:r>
            <w:r w:rsidRPr="0070525C">
              <w:rPr>
                <w:rFonts w:ascii="Times New Roman" w:eastAsia="仿宋" w:hAnsi="Times New Roman" w:cs="Times New Roman"/>
                <w:szCs w:val="21"/>
              </w:rPr>
              <w:t>—</w:t>
            </w:r>
            <w:r w:rsidRPr="0070525C">
              <w:rPr>
                <w:rFonts w:ascii="Times New Roman" w:eastAsia="仿宋" w:hAnsi="Times New Roman" w:cs="Times New Roman"/>
                <w:szCs w:val="21"/>
              </w:rPr>
              <w:t>杜甫诗歌》课程</w:t>
            </w:r>
            <w:proofErr w:type="gramStart"/>
            <w:r w:rsidRPr="0070525C">
              <w:rPr>
                <w:rFonts w:ascii="Times New Roman" w:eastAsia="仿宋" w:hAnsi="Times New Roman" w:cs="Times New Roman"/>
                <w:szCs w:val="21"/>
              </w:rPr>
              <w:t>思政教学</w:t>
            </w:r>
            <w:proofErr w:type="gramEnd"/>
            <w:r w:rsidRPr="0070525C">
              <w:rPr>
                <w:rFonts w:ascii="Times New Roman" w:eastAsia="仿宋" w:hAnsi="Times New Roman" w:cs="Times New Roman"/>
                <w:szCs w:val="21"/>
              </w:rPr>
              <w:t>案例</w:t>
            </w:r>
          </w:p>
        </w:tc>
        <w:tc>
          <w:tcPr>
            <w:tcW w:w="1651" w:type="dxa"/>
            <w:vAlign w:val="center"/>
          </w:tcPr>
          <w:p w14:paraId="1062665B"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洛阳开放大学</w:t>
            </w:r>
          </w:p>
        </w:tc>
        <w:tc>
          <w:tcPr>
            <w:tcW w:w="981" w:type="dxa"/>
            <w:vAlign w:val="center"/>
          </w:tcPr>
          <w:p w14:paraId="1E33CA30"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鲍菁</w:t>
            </w:r>
          </w:p>
        </w:tc>
        <w:tc>
          <w:tcPr>
            <w:tcW w:w="1137" w:type="dxa"/>
            <w:vAlign w:val="center"/>
          </w:tcPr>
          <w:p w14:paraId="3EB78881"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一等奖</w:t>
            </w:r>
          </w:p>
        </w:tc>
      </w:tr>
      <w:tr w:rsidR="009C0622" w:rsidRPr="0070525C" w14:paraId="07D4AE65" w14:textId="77777777">
        <w:trPr>
          <w:trHeight w:val="334"/>
        </w:trPr>
        <w:tc>
          <w:tcPr>
            <w:tcW w:w="808" w:type="dxa"/>
            <w:vAlign w:val="center"/>
          </w:tcPr>
          <w:p w14:paraId="1F37AEDD"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4</w:t>
            </w:r>
          </w:p>
        </w:tc>
        <w:tc>
          <w:tcPr>
            <w:tcW w:w="5803" w:type="dxa"/>
            <w:vAlign w:val="center"/>
          </w:tcPr>
          <w:p w14:paraId="6FD2CC40" w14:textId="77777777" w:rsidR="009C0622" w:rsidRPr="0070525C" w:rsidRDefault="00000000">
            <w:pPr>
              <w:jc w:val="left"/>
              <w:rPr>
                <w:rFonts w:ascii="Times New Roman" w:eastAsia="仿宋" w:hAnsi="Times New Roman" w:cs="Times New Roman"/>
                <w:szCs w:val="21"/>
              </w:rPr>
            </w:pPr>
            <w:r w:rsidRPr="0070525C">
              <w:rPr>
                <w:rFonts w:ascii="Times New Roman" w:eastAsia="仿宋" w:hAnsi="Times New Roman" w:cs="Times New Roman"/>
                <w:szCs w:val="21"/>
              </w:rPr>
              <w:t>《东北秧歌》课程</w:t>
            </w:r>
            <w:proofErr w:type="gramStart"/>
            <w:r w:rsidRPr="0070525C">
              <w:rPr>
                <w:rFonts w:ascii="Times New Roman" w:eastAsia="仿宋" w:hAnsi="Times New Roman" w:cs="Times New Roman"/>
                <w:szCs w:val="21"/>
              </w:rPr>
              <w:t>思政教学</w:t>
            </w:r>
            <w:proofErr w:type="gramEnd"/>
            <w:r w:rsidRPr="0070525C">
              <w:rPr>
                <w:rFonts w:ascii="Times New Roman" w:eastAsia="仿宋" w:hAnsi="Times New Roman" w:cs="Times New Roman"/>
                <w:szCs w:val="21"/>
              </w:rPr>
              <w:t>设计</w:t>
            </w:r>
          </w:p>
        </w:tc>
        <w:tc>
          <w:tcPr>
            <w:tcW w:w="1651" w:type="dxa"/>
            <w:vAlign w:val="center"/>
          </w:tcPr>
          <w:p w14:paraId="12C00CEA"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嵩县分校</w:t>
            </w:r>
          </w:p>
        </w:tc>
        <w:tc>
          <w:tcPr>
            <w:tcW w:w="981" w:type="dxa"/>
            <w:vAlign w:val="center"/>
          </w:tcPr>
          <w:p w14:paraId="29A18258" w14:textId="77777777" w:rsidR="009C0622" w:rsidRPr="0070525C" w:rsidRDefault="00000000">
            <w:pPr>
              <w:jc w:val="center"/>
              <w:rPr>
                <w:rFonts w:ascii="Times New Roman" w:eastAsia="仿宋" w:hAnsi="Times New Roman" w:cs="Times New Roman"/>
                <w:szCs w:val="21"/>
              </w:rPr>
            </w:pPr>
            <w:proofErr w:type="gramStart"/>
            <w:r w:rsidRPr="0070525C">
              <w:rPr>
                <w:rFonts w:ascii="Times New Roman" w:eastAsia="仿宋" w:hAnsi="Times New Roman" w:cs="Times New Roman"/>
                <w:szCs w:val="21"/>
              </w:rPr>
              <w:t>杨利锋</w:t>
            </w:r>
            <w:proofErr w:type="gramEnd"/>
          </w:p>
        </w:tc>
        <w:tc>
          <w:tcPr>
            <w:tcW w:w="1137" w:type="dxa"/>
            <w:vAlign w:val="center"/>
          </w:tcPr>
          <w:p w14:paraId="746EFB11"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一等奖</w:t>
            </w:r>
          </w:p>
        </w:tc>
      </w:tr>
      <w:tr w:rsidR="009C0622" w:rsidRPr="0070525C" w14:paraId="38B95B25" w14:textId="77777777">
        <w:trPr>
          <w:trHeight w:val="659"/>
        </w:trPr>
        <w:tc>
          <w:tcPr>
            <w:tcW w:w="808" w:type="dxa"/>
            <w:vAlign w:val="center"/>
          </w:tcPr>
          <w:p w14:paraId="125AECBA"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5</w:t>
            </w:r>
          </w:p>
        </w:tc>
        <w:tc>
          <w:tcPr>
            <w:tcW w:w="5803" w:type="dxa"/>
            <w:vAlign w:val="center"/>
          </w:tcPr>
          <w:p w14:paraId="11B02CCF" w14:textId="77777777" w:rsidR="009C0622" w:rsidRPr="0070525C" w:rsidRDefault="00000000">
            <w:pPr>
              <w:jc w:val="left"/>
              <w:rPr>
                <w:rFonts w:ascii="Times New Roman" w:eastAsia="仿宋" w:hAnsi="Times New Roman" w:cs="Times New Roman"/>
                <w:szCs w:val="21"/>
              </w:rPr>
            </w:pPr>
            <w:proofErr w:type="gramStart"/>
            <w:r w:rsidRPr="0070525C">
              <w:rPr>
                <w:rFonts w:ascii="Times New Roman" w:eastAsia="仿宋" w:hAnsi="Times New Roman" w:cs="Times New Roman"/>
                <w:szCs w:val="21"/>
              </w:rPr>
              <w:t>《</w:t>
            </w:r>
            <w:proofErr w:type="gramEnd"/>
            <w:r w:rsidRPr="0070525C">
              <w:rPr>
                <w:rFonts w:ascii="Times New Roman" w:eastAsia="仿宋" w:hAnsi="Times New Roman" w:cs="Times New Roman"/>
                <w:szCs w:val="21"/>
              </w:rPr>
              <w:t>从苏轼</w:t>
            </w:r>
            <w:proofErr w:type="gramStart"/>
            <w:r w:rsidRPr="0070525C">
              <w:rPr>
                <w:rFonts w:ascii="Times New Roman" w:eastAsia="仿宋" w:hAnsi="Times New Roman" w:cs="Times New Roman"/>
                <w:szCs w:val="21"/>
              </w:rPr>
              <w:t>《</w:t>
            </w:r>
            <w:proofErr w:type="gramEnd"/>
            <w:r w:rsidRPr="0070525C">
              <w:rPr>
                <w:rFonts w:ascii="Times New Roman" w:eastAsia="仿宋" w:hAnsi="Times New Roman" w:cs="Times New Roman"/>
                <w:szCs w:val="21"/>
              </w:rPr>
              <w:t>定风波</w:t>
            </w:r>
            <w:proofErr w:type="gramStart"/>
            <w:r w:rsidRPr="0070525C">
              <w:rPr>
                <w:rFonts w:ascii="Times New Roman" w:eastAsia="仿宋" w:hAnsi="Times New Roman" w:cs="Times New Roman"/>
                <w:szCs w:val="21"/>
              </w:rPr>
              <w:t>》</w:t>
            </w:r>
            <w:proofErr w:type="gramEnd"/>
            <w:r w:rsidRPr="0070525C">
              <w:rPr>
                <w:rFonts w:ascii="Times New Roman" w:eastAsia="仿宋" w:hAnsi="Times New Roman" w:cs="Times New Roman"/>
                <w:szCs w:val="21"/>
              </w:rPr>
              <w:t>谈教育教学中的立德树人</w:t>
            </w:r>
            <w:proofErr w:type="gramStart"/>
            <w:r w:rsidRPr="0070525C">
              <w:rPr>
                <w:rFonts w:ascii="Times New Roman" w:eastAsia="仿宋" w:hAnsi="Times New Roman" w:cs="Times New Roman"/>
                <w:szCs w:val="21"/>
              </w:rPr>
              <w:t>》</w:t>
            </w:r>
            <w:proofErr w:type="gramEnd"/>
            <w:r w:rsidRPr="0070525C">
              <w:rPr>
                <w:rFonts w:ascii="Times New Roman" w:eastAsia="仿宋" w:hAnsi="Times New Roman" w:cs="Times New Roman"/>
                <w:szCs w:val="21"/>
              </w:rPr>
              <w:t>课程</w:t>
            </w:r>
            <w:proofErr w:type="gramStart"/>
            <w:r w:rsidRPr="0070525C">
              <w:rPr>
                <w:rFonts w:ascii="Times New Roman" w:eastAsia="仿宋" w:hAnsi="Times New Roman" w:cs="Times New Roman"/>
                <w:szCs w:val="21"/>
              </w:rPr>
              <w:t>思政教学</w:t>
            </w:r>
            <w:proofErr w:type="gramEnd"/>
            <w:r w:rsidRPr="0070525C">
              <w:rPr>
                <w:rFonts w:ascii="Times New Roman" w:eastAsia="仿宋" w:hAnsi="Times New Roman" w:cs="Times New Roman"/>
                <w:szCs w:val="21"/>
              </w:rPr>
              <w:t>案例</w:t>
            </w:r>
          </w:p>
        </w:tc>
        <w:tc>
          <w:tcPr>
            <w:tcW w:w="1651" w:type="dxa"/>
            <w:vAlign w:val="center"/>
          </w:tcPr>
          <w:p w14:paraId="3EBE3EBA"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洛阳开放大学</w:t>
            </w:r>
          </w:p>
        </w:tc>
        <w:tc>
          <w:tcPr>
            <w:tcW w:w="981" w:type="dxa"/>
            <w:vAlign w:val="center"/>
          </w:tcPr>
          <w:p w14:paraId="14FAC7C4"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王方领</w:t>
            </w:r>
          </w:p>
        </w:tc>
        <w:tc>
          <w:tcPr>
            <w:tcW w:w="1137" w:type="dxa"/>
            <w:vAlign w:val="center"/>
          </w:tcPr>
          <w:p w14:paraId="12ABCD2F"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一等奖</w:t>
            </w:r>
          </w:p>
        </w:tc>
      </w:tr>
      <w:tr w:rsidR="009C0622" w:rsidRPr="0070525C" w14:paraId="74B1AF59" w14:textId="77777777">
        <w:trPr>
          <w:trHeight w:val="334"/>
        </w:trPr>
        <w:tc>
          <w:tcPr>
            <w:tcW w:w="808" w:type="dxa"/>
            <w:vAlign w:val="center"/>
          </w:tcPr>
          <w:p w14:paraId="18155878"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6</w:t>
            </w:r>
          </w:p>
        </w:tc>
        <w:tc>
          <w:tcPr>
            <w:tcW w:w="5803" w:type="dxa"/>
            <w:vAlign w:val="center"/>
          </w:tcPr>
          <w:p w14:paraId="7BF2B56A" w14:textId="77777777" w:rsidR="009C0622" w:rsidRPr="0070525C" w:rsidRDefault="00000000">
            <w:pPr>
              <w:jc w:val="left"/>
              <w:rPr>
                <w:rFonts w:ascii="Times New Roman" w:eastAsia="仿宋" w:hAnsi="Times New Roman" w:cs="Times New Roman"/>
                <w:szCs w:val="21"/>
              </w:rPr>
            </w:pPr>
            <w:r w:rsidRPr="0070525C">
              <w:rPr>
                <w:rFonts w:ascii="Times New Roman" w:eastAsia="仿宋" w:hAnsi="Times New Roman" w:cs="Times New Roman"/>
                <w:szCs w:val="21"/>
              </w:rPr>
              <w:t>开放教育课程</w:t>
            </w:r>
            <w:proofErr w:type="gramStart"/>
            <w:r w:rsidRPr="0070525C">
              <w:rPr>
                <w:rFonts w:ascii="Times New Roman" w:eastAsia="仿宋" w:hAnsi="Times New Roman" w:cs="Times New Roman"/>
                <w:szCs w:val="21"/>
              </w:rPr>
              <w:t>思政教学</w:t>
            </w:r>
            <w:proofErr w:type="gramEnd"/>
            <w:r w:rsidRPr="0070525C">
              <w:rPr>
                <w:rFonts w:ascii="Times New Roman" w:eastAsia="仿宋" w:hAnsi="Times New Roman" w:cs="Times New Roman"/>
                <w:szCs w:val="21"/>
              </w:rPr>
              <w:t>的原则与策略</w:t>
            </w:r>
          </w:p>
        </w:tc>
        <w:tc>
          <w:tcPr>
            <w:tcW w:w="1651" w:type="dxa"/>
            <w:vAlign w:val="center"/>
          </w:tcPr>
          <w:p w14:paraId="6912F383"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洛宁分校</w:t>
            </w:r>
          </w:p>
        </w:tc>
        <w:tc>
          <w:tcPr>
            <w:tcW w:w="981" w:type="dxa"/>
            <w:vAlign w:val="center"/>
          </w:tcPr>
          <w:p w14:paraId="3D9B9220" w14:textId="77777777" w:rsidR="009C0622" w:rsidRPr="0070525C" w:rsidRDefault="00000000">
            <w:pPr>
              <w:jc w:val="center"/>
              <w:rPr>
                <w:rFonts w:ascii="Times New Roman" w:eastAsia="仿宋" w:hAnsi="Times New Roman" w:cs="Times New Roman"/>
                <w:szCs w:val="21"/>
              </w:rPr>
            </w:pPr>
            <w:proofErr w:type="gramStart"/>
            <w:r w:rsidRPr="0070525C">
              <w:rPr>
                <w:rFonts w:ascii="Times New Roman" w:eastAsia="仿宋" w:hAnsi="Times New Roman" w:cs="Times New Roman"/>
                <w:szCs w:val="21"/>
              </w:rPr>
              <w:t>贺占国</w:t>
            </w:r>
            <w:proofErr w:type="gramEnd"/>
          </w:p>
        </w:tc>
        <w:tc>
          <w:tcPr>
            <w:tcW w:w="1137" w:type="dxa"/>
            <w:vAlign w:val="center"/>
          </w:tcPr>
          <w:p w14:paraId="4B5FC5BF"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二等奖</w:t>
            </w:r>
          </w:p>
        </w:tc>
      </w:tr>
      <w:tr w:rsidR="009C0622" w:rsidRPr="0070525C" w14:paraId="79DD33A7" w14:textId="77777777">
        <w:trPr>
          <w:trHeight w:val="334"/>
        </w:trPr>
        <w:tc>
          <w:tcPr>
            <w:tcW w:w="808" w:type="dxa"/>
            <w:vAlign w:val="center"/>
          </w:tcPr>
          <w:p w14:paraId="4DC2B5A9"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7</w:t>
            </w:r>
          </w:p>
        </w:tc>
        <w:tc>
          <w:tcPr>
            <w:tcW w:w="5803" w:type="dxa"/>
            <w:vAlign w:val="center"/>
          </w:tcPr>
          <w:p w14:paraId="38982571" w14:textId="77777777" w:rsidR="009C0622" w:rsidRPr="0070525C" w:rsidRDefault="00000000">
            <w:pPr>
              <w:jc w:val="left"/>
              <w:rPr>
                <w:rFonts w:ascii="Times New Roman" w:eastAsia="仿宋" w:hAnsi="Times New Roman" w:cs="Times New Roman"/>
                <w:szCs w:val="21"/>
              </w:rPr>
            </w:pPr>
            <w:r w:rsidRPr="0070525C">
              <w:rPr>
                <w:rFonts w:ascii="Times New Roman" w:eastAsia="仿宋" w:hAnsi="Times New Roman" w:cs="Times New Roman"/>
                <w:szCs w:val="21"/>
              </w:rPr>
              <w:t>立德树人在语文教学中的运用</w:t>
            </w:r>
          </w:p>
        </w:tc>
        <w:tc>
          <w:tcPr>
            <w:tcW w:w="1651" w:type="dxa"/>
            <w:vAlign w:val="center"/>
          </w:tcPr>
          <w:p w14:paraId="67EDE470"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嵩县分校</w:t>
            </w:r>
          </w:p>
        </w:tc>
        <w:tc>
          <w:tcPr>
            <w:tcW w:w="981" w:type="dxa"/>
            <w:vAlign w:val="center"/>
          </w:tcPr>
          <w:p w14:paraId="4B43F424" w14:textId="77777777" w:rsidR="009C0622" w:rsidRPr="0070525C" w:rsidRDefault="00000000">
            <w:pPr>
              <w:jc w:val="center"/>
              <w:rPr>
                <w:rFonts w:ascii="Times New Roman" w:eastAsia="仿宋" w:hAnsi="Times New Roman" w:cs="Times New Roman"/>
                <w:szCs w:val="21"/>
              </w:rPr>
            </w:pPr>
            <w:proofErr w:type="gramStart"/>
            <w:r w:rsidRPr="0070525C">
              <w:rPr>
                <w:rFonts w:ascii="Times New Roman" w:eastAsia="仿宋" w:hAnsi="Times New Roman" w:cs="Times New Roman"/>
                <w:szCs w:val="21"/>
              </w:rPr>
              <w:t>孙立娃</w:t>
            </w:r>
            <w:proofErr w:type="gramEnd"/>
          </w:p>
        </w:tc>
        <w:tc>
          <w:tcPr>
            <w:tcW w:w="1137" w:type="dxa"/>
            <w:vAlign w:val="center"/>
          </w:tcPr>
          <w:p w14:paraId="41E176FB"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二等奖</w:t>
            </w:r>
          </w:p>
        </w:tc>
      </w:tr>
      <w:tr w:rsidR="009C0622" w:rsidRPr="0070525C" w14:paraId="152244D6" w14:textId="77777777">
        <w:trPr>
          <w:trHeight w:val="659"/>
        </w:trPr>
        <w:tc>
          <w:tcPr>
            <w:tcW w:w="808" w:type="dxa"/>
            <w:vAlign w:val="center"/>
          </w:tcPr>
          <w:p w14:paraId="3CE7C2B6"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8</w:t>
            </w:r>
          </w:p>
        </w:tc>
        <w:tc>
          <w:tcPr>
            <w:tcW w:w="5803" w:type="dxa"/>
            <w:shd w:val="clear" w:color="auto" w:fill="auto"/>
            <w:vAlign w:val="center"/>
          </w:tcPr>
          <w:p w14:paraId="26D28D88" w14:textId="77777777" w:rsidR="009C0622" w:rsidRPr="0070525C" w:rsidRDefault="00000000">
            <w:pPr>
              <w:jc w:val="left"/>
              <w:rPr>
                <w:rFonts w:ascii="Times New Roman" w:eastAsia="仿宋" w:hAnsi="Times New Roman" w:cs="Times New Roman"/>
                <w:szCs w:val="21"/>
              </w:rPr>
            </w:pPr>
            <w:r w:rsidRPr="0070525C">
              <w:rPr>
                <w:rFonts w:ascii="Times New Roman" w:eastAsia="仿宋" w:hAnsi="Times New Roman" w:cs="Times New Roman"/>
                <w:szCs w:val="21"/>
              </w:rPr>
              <w:t>黄河南岸的生态明珠</w:t>
            </w:r>
          </w:p>
          <w:p w14:paraId="0579A3F6" w14:textId="77777777" w:rsidR="009C0622" w:rsidRPr="0070525C" w:rsidRDefault="00000000">
            <w:pPr>
              <w:jc w:val="left"/>
              <w:rPr>
                <w:rFonts w:ascii="Times New Roman" w:eastAsia="仿宋" w:hAnsi="Times New Roman" w:cs="Times New Roman"/>
                <w:szCs w:val="21"/>
              </w:rPr>
            </w:pPr>
            <w:r w:rsidRPr="0070525C">
              <w:rPr>
                <w:rFonts w:ascii="Times New Roman" w:eastAsia="仿宋" w:hAnsi="Times New Roman" w:cs="Times New Roman"/>
                <w:szCs w:val="21"/>
              </w:rPr>
              <w:t>——</w:t>
            </w:r>
            <w:r w:rsidRPr="0070525C">
              <w:rPr>
                <w:rFonts w:ascii="Times New Roman" w:eastAsia="仿宋" w:hAnsi="Times New Roman" w:cs="Times New Roman"/>
                <w:szCs w:val="21"/>
              </w:rPr>
              <w:t>以洛阳华洋生态园</w:t>
            </w:r>
            <w:proofErr w:type="gramStart"/>
            <w:r w:rsidRPr="0070525C">
              <w:rPr>
                <w:rFonts w:ascii="Times New Roman" w:eastAsia="仿宋" w:hAnsi="Times New Roman" w:cs="Times New Roman"/>
                <w:szCs w:val="21"/>
              </w:rPr>
              <w:t>践行</w:t>
            </w:r>
            <w:proofErr w:type="gramEnd"/>
            <w:r w:rsidRPr="0070525C">
              <w:rPr>
                <w:rFonts w:ascii="Times New Roman" w:eastAsia="仿宋" w:hAnsi="Times New Roman" w:cs="Times New Roman"/>
                <w:szCs w:val="21"/>
              </w:rPr>
              <w:t>黄河重大国家战略为例</w:t>
            </w:r>
          </w:p>
        </w:tc>
        <w:tc>
          <w:tcPr>
            <w:tcW w:w="1651" w:type="dxa"/>
            <w:shd w:val="clear" w:color="auto" w:fill="auto"/>
            <w:vAlign w:val="center"/>
          </w:tcPr>
          <w:p w14:paraId="38AAC695"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新安分校</w:t>
            </w:r>
          </w:p>
        </w:tc>
        <w:tc>
          <w:tcPr>
            <w:tcW w:w="981" w:type="dxa"/>
            <w:shd w:val="clear" w:color="auto" w:fill="auto"/>
            <w:vAlign w:val="center"/>
          </w:tcPr>
          <w:p w14:paraId="369B7E7C" w14:textId="77777777" w:rsidR="009C0622" w:rsidRPr="0070525C" w:rsidRDefault="00000000">
            <w:pPr>
              <w:jc w:val="center"/>
              <w:rPr>
                <w:rFonts w:ascii="Times New Roman" w:eastAsia="仿宋" w:hAnsi="Times New Roman" w:cs="Times New Roman"/>
                <w:szCs w:val="21"/>
              </w:rPr>
            </w:pPr>
            <w:proofErr w:type="gramStart"/>
            <w:r w:rsidRPr="0070525C">
              <w:rPr>
                <w:rFonts w:ascii="Times New Roman" w:eastAsia="仿宋" w:hAnsi="Times New Roman" w:cs="Times New Roman"/>
                <w:szCs w:val="21"/>
              </w:rPr>
              <w:t>申利歌</w:t>
            </w:r>
            <w:proofErr w:type="gramEnd"/>
          </w:p>
        </w:tc>
        <w:tc>
          <w:tcPr>
            <w:tcW w:w="1137" w:type="dxa"/>
            <w:shd w:val="clear" w:color="auto" w:fill="auto"/>
            <w:vAlign w:val="center"/>
          </w:tcPr>
          <w:p w14:paraId="135E8363"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二等奖</w:t>
            </w:r>
          </w:p>
        </w:tc>
      </w:tr>
      <w:tr w:rsidR="009C0622" w:rsidRPr="0070525C" w14:paraId="48C3DABF" w14:textId="77777777">
        <w:trPr>
          <w:trHeight w:val="334"/>
        </w:trPr>
        <w:tc>
          <w:tcPr>
            <w:tcW w:w="808" w:type="dxa"/>
            <w:vAlign w:val="center"/>
          </w:tcPr>
          <w:p w14:paraId="5D3292A3"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9</w:t>
            </w:r>
          </w:p>
        </w:tc>
        <w:tc>
          <w:tcPr>
            <w:tcW w:w="5803" w:type="dxa"/>
            <w:vAlign w:val="center"/>
          </w:tcPr>
          <w:p w14:paraId="6B5D99A1" w14:textId="77777777" w:rsidR="009C0622" w:rsidRPr="0070525C" w:rsidRDefault="00000000">
            <w:pPr>
              <w:jc w:val="left"/>
              <w:rPr>
                <w:rFonts w:ascii="Times New Roman" w:eastAsia="仿宋" w:hAnsi="Times New Roman" w:cs="Times New Roman"/>
                <w:szCs w:val="21"/>
              </w:rPr>
            </w:pPr>
            <w:r w:rsidRPr="0070525C">
              <w:rPr>
                <w:rFonts w:ascii="Times New Roman" w:eastAsia="仿宋" w:hAnsi="Times New Roman" w:cs="Times New Roman"/>
                <w:szCs w:val="21"/>
              </w:rPr>
              <w:t>《中国共产党领导的多党合作和政治协商制度》课程教学案例</w:t>
            </w:r>
          </w:p>
        </w:tc>
        <w:tc>
          <w:tcPr>
            <w:tcW w:w="1651" w:type="dxa"/>
            <w:vAlign w:val="center"/>
          </w:tcPr>
          <w:p w14:paraId="40B6DA59"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新安分校</w:t>
            </w:r>
          </w:p>
        </w:tc>
        <w:tc>
          <w:tcPr>
            <w:tcW w:w="981" w:type="dxa"/>
            <w:vAlign w:val="center"/>
          </w:tcPr>
          <w:p w14:paraId="6E6823C2" w14:textId="77777777" w:rsidR="009C0622" w:rsidRPr="0070525C" w:rsidRDefault="00000000">
            <w:pPr>
              <w:jc w:val="center"/>
              <w:rPr>
                <w:rFonts w:ascii="Times New Roman" w:eastAsia="仿宋" w:hAnsi="Times New Roman" w:cs="Times New Roman"/>
                <w:szCs w:val="21"/>
              </w:rPr>
            </w:pPr>
            <w:proofErr w:type="gramStart"/>
            <w:r w:rsidRPr="0070525C">
              <w:rPr>
                <w:rFonts w:ascii="Times New Roman" w:eastAsia="仿宋" w:hAnsi="Times New Roman" w:cs="Times New Roman"/>
                <w:szCs w:val="21"/>
              </w:rPr>
              <w:t>李卿</w:t>
            </w:r>
            <w:proofErr w:type="gramEnd"/>
          </w:p>
        </w:tc>
        <w:tc>
          <w:tcPr>
            <w:tcW w:w="1137" w:type="dxa"/>
            <w:shd w:val="clear" w:color="auto" w:fill="auto"/>
            <w:vAlign w:val="center"/>
          </w:tcPr>
          <w:p w14:paraId="18B3F9D6"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二等奖</w:t>
            </w:r>
          </w:p>
        </w:tc>
      </w:tr>
      <w:tr w:rsidR="009C0622" w:rsidRPr="0070525C" w14:paraId="3822AEA7" w14:textId="77777777">
        <w:trPr>
          <w:trHeight w:val="334"/>
        </w:trPr>
        <w:tc>
          <w:tcPr>
            <w:tcW w:w="808" w:type="dxa"/>
            <w:vAlign w:val="center"/>
          </w:tcPr>
          <w:p w14:paraId="6D320956" w14:textId="77777777" w:rsidR="009C0622" w:rsidRPr="0070525C" w:rsidRDefault="00000000">
            <w:pPr>
              <w:tabs>
                <w:tab w:val="center" w:pos="360"/>
                <w:tab w:val="left" w:pos="525"/>
              </w:tabs>
              <w:jc w:val="center"/>
              <w:rPr>
                <w:rFonts w:ascii="Times New Roman" w:eastAsia="仿宋" w:hAnsi="Times New Roman" w:cs="Times New Roman"/>
                <w:szCs w:val="21"/>
              </w:rPr>
            </w:pPr>
            <w:r w:rsidRPr="0070525C">
              <w:rPr>
                <w:rFonts w:ascii="Times New Roman" w:eastAsia="仿宋" w:hAnsi="Times New Roman" w:cs="Times New Roman"/>
                <w:szCs w:val="21"/>
              </w:rPr>
              <w:t>10</w:t>
            </w:r>
          </w:p>
        </w:tc>
        <w:tc>
          <w:tcPr>
            <w:tcW w:w="5803" w:type="dxa"/>
            <w:vAlign w:val="center"/>
          </w:tcPr>
          <w:p w14:paraId="5329A3EB" w14:textId="77777777" w:rsidR="009C0622" w:rsidRPr="0070525C" w:rsidRDefault="00000000">
            <w:pPr>
              <w:jc w:val="left"/>
              <w:rPr>
                <w:rFonts w:ascii="Times New Roman" w:eastAsia="仿宋" w:hAnsi="Times New Roman" w:cs="Times New Roman"/>
                <w:szCs w:val="21"/>
              </w:rPr>
            </w:pPr>
            <w:r w:rsidRPr="0070525C">
              <w:rPr>
                <w:rFonts w:ascii="Times New Roman" w:eastAsia="仿宋" w:hAnsi="Times New Roman" w:cs="Times New Roman"/>
                <w:szCs w:val="21"/>
              </w:rPr>
              <w:t>《科技强国梦</w:t>
            </w:r>
            <w:r w:rsidRPr="0070525C">
              <w:rPr>
                <w:rFonts w:ascii="Times New Roman" w:eastAsia="仿宋" w:hAnsi="Times New Roman" w:cs="Times New Roman"/>
                <w:szCs w:val="21"/>
              </w:rPr>
              <w:t xml:space="preserve"> </w:t>
            </w:r>
            <w:r w:rsidRPr="0070525C">
              <w:rPr>
                <w:rFonts w:ascii="Times New Roman" w:eastAsia="仿宋" w:hAnsi="Times New Roman" w:cs="Times New Roman"/>
                <w:szCs w:val="21"/>
              </w:rPr>
              <w:t>青年勇担当》课程教学案例</w:t>
            </w:r>
          </w:p>
        </w:tc>
        <w:tc>
          <w:tcPr>
            <w:tcW w:w="1651" w:type="dxa"/>
            <w:vAlign w:val="center"/>
          </w:tcPr>
          <w:p w14:paraId="35A23AC8"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新安分校</w:t>
            </w:r>
          </w:p>
        </w:tc>
        <w:tc>
          <w:tcPr>
            <w:tcW w:w="981" w:type="dxa"/>
            <w:vAlign w:val="center"/>
          </w:tcPr>
          <w:p w14:paraId="7451606A"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李西茹</w:t>
            </w:r>
          </w:p>
        </w:tc>
        <w:tc>
          <w:tcPr>
            <w:tcW w:w="1137" w:type="dxa"/>
            <w:shd w:val="clear" w:color="auto" w:fill="auto"/>
            <w:vAlign w:val="center"/>
          </w:tcPr>
          <w:p w14:paraId="477D5751"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二等奖</w:t>
            </w:r>
          </w:p>
        </w:tc>
      </w:tr>
      <w:tr w:rsidR="009C0622" w:rsidRPr="0070525C" w14:paraId="4F47DC5A" w14:textId="77777777">
        <w:trPr>
          <w:trHeight w:val="334"/>
        </w:trPr>
        <w:tc>
          <w:tcPr>
            <w:tcW w:w="808" w:type="dxa"/>
            <w:vAlign w:val="center"/>
          </w:tcPr>
          <w:p w14:paraId="564D53F4"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11</w:t>
            </w:r>
          </w:p>
        </w:tc>
        <w:tc>
          <w:tcPr>
            <w:tcW w:w="5803" w:type="dxa"/>
            <w:vAlign w:val="center"/>
          </w:tcPr>
          <w:p w14:paraId="15B4B271" w14:textId="77777777" w:rsidR="009C0622" w:rsidRPr="0070525C" w:rsidRDefault="00000000">
            <w:pPr>
              <w:jc w:val="left"/>
              <w:rPr>
                <w:rFonts w:ascii="Times New Roman" w:eastAsia="仿宋" w:hAnsi="Times New Roman" w:cs="Times New Roman"/>
                <w:szCs w:val="21"/>
              </w:rPr>
            </w:pPr>
            <w:r w:rsidRPr="0070525C">
              <w:rPr>
                <w:rFonts w:ascii="Times New Roman" w:eastAsia="仿宋" w:hAnsi="Times New Roman" w:cs="Times New Roman"/>
                <w:szCs w:val="21"/>
              </w:rPr>
              <w:t>《学前儿童情绪发展的特点》课程</w:t>
            </w:r>
            <w:proofErr w:type="gramStart"/>
            <w:r w:rsidRPr="0070525C">
              <w:rPr>
                <w:rFonts w:ascii="Times New Roman" w:eastAsia="仿宋" w:hAnsi="Times New Roman" w:cs="Times New Roman"/>
                <w:szCs w:val="21"/>
              </w:rPr>
              <w:t>思政教学</w:t>
            </w:r>
            <w:proofErr w:type="gramEnd"/>
            <w:r w:rsidRPr="0070525C">
              <w:rPr>
                <w:rFonts w:ascii="Times New Roman" w:eastAsia="仿宋" w:hAnsi="Times New Roman" w:cs="Times New Roman"/>
                <w:szCs w:val="21"/>
              </w:rPr>
              <w:t>案例</w:t>
            </w:r>
          </w:p>
        </w:tc>
        <w:tc>
          <w:tcPr>
            <w:tcW w:w="1651" w:type="dxa"/>
            <w:vAlign w:val="center"/>
          </w:tcPr>
          <w:p w14:paraId="4EA5C943"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洛阳开放大学</w:t>
            </w:r>
          </w:p>
        </w:tc>
        <w:tc>
          <w:tcPr>
            <w:tcW w:w="981" w:type="dxa"/>
            <w:vAlign w:val="center"/>
          </w:tcPr>
          <w:p w14:paraId="417A91D2"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罗秀梅</w:t>
            </w:r>
          </w:p>
        </w:tc>
        <w:tc>
          <w:tcPr>
            <w:tcW w:w="1137" w:type="dxa"/>
            <w:shd w:val="clear" w:color="auto" w:fill="auto"/>
            <w:vAlign w:val="center"/>
          </w:tcPr>
          <w:p w14:paraId="304C0595"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二等奖</w:t>
            </w:r>
          </w:p>
        </w:tc>
      </w:tr>
      <w:tr w:rsidR="009C0622" w:rsidRPr="0070525C" w14:paraId="1A22DE5B" w14:textId="77777777">
        <w:trPr>
          <w:trHeight w:val="334"/>
        </w:trPr>
        <w:tc>
          <w:tcPr>
            <w:tcW w:w="808" w:type="dxa"/>
            <w:vAlign w:val="center"/>
          </w:tcPr>
          <w:p w14:paraId="472ECA19"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12</w:t>
            </w:r>
          </w:p>
        </w:tc>
        <w:tc>
          <w:tcPr>
            <w:tcW w:w="5803" w:type="dxa"/>
            <w:vAlign w:val="center"/>
          </w:tcPr>
          <w:p w14:paraId="680E471B" w14:textId="77777777" w:rsidR="009C0622" w:rsidRPr="0070525C" w:rsidRDefault="00000000">
            <w:pPr>
              <w:jc w:val="left"/>
              <w:rPr>
                <w:rFonts w:ascii="Times New Roman" w:eastAsia="仿宋" w:hAnsi="Times New Roman" w:cs="Times New Roman"/>
                <w:szCs w:val="21"/>
              </w:rPr>
            </w:pPr>
            <w:r w:rsidRPr="0070525C">
              <w:rPr>
                <w:rFonts w:ascii="Times New Roman" w:eastAsia="仿宋" w:hAnsi="Times New Roman" w:cs="Times New Roman"/>
                <w:szCs w:val="21"/>
              </w:rPr>
              <w:t>《商业银行经营管理》课程</w:t>
            </w:r>
            <w:proofErr w:type="gramStart"/>
            <w:r w:rsidRPr="0070525C">
              <w:rPr>
                <w:rFonts w:ascii="Times New Roman" w:eastAsia="仿宋" w:hAnsi="Times New Roman" w:cs="Times New Roman"/>
                <w:szCs w:val="21"/>
              </w:rPr>
              <w:t>思政教学</w:t>
            </w:r>
            <w:proofErr w:type="gramEnd"/>
            <w:r w:rsidRPr="0070525C">
              <w:rPr>
                <w:rFonts w:ascii="Times New Roman" w:eastAsia="仿宋" w:hAnsi="Times New Roman" w:cs="Times New Roman"/>
                <w:szCs w:val="21"/>
              </w:rPr>
              <w:t>案例</w:t>
            </w:r>
          </w:p>
        </w:tc>
        <w:tc>
          <w:tcPr>
            <w:tcW w:w="1651" w:type="dxa"/>
            <w:vAlign w:val="center"/>
          </w:tcPr>
          <w:p w14:paraId="389217BE"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洛阳开放大学</w:t>
            </w:r>
          </w:p>
        </w:tc>
        <w:tc>
          <w:tcPr>
            <w:tcW w:w="981" w:type="dxa"/>
            <w:vAlign w:val="center"/>
          </w:tcPr>
          <w:p w14:paraId="055242C8"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王思雨</w:t>
            </w:r>
          </w:p>
        </w:tc>
        <w:tc>
          <w:tcPr>
            <w:tcW w:w="1137" w:type="dxa"/>
            <w:shd w:val="clear" w:color="auto" w:fill="auto"/>
            <w:vAlign w:val="center"/>
          </w:tcPr>
          <w:p w14:paraId="35A8F824"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二等奖</w:t>
            </w:r>
          </w:p>
        </w:tc>
      </w:tr>
      <w:tr w:rsidR="009C0622" w:rsidRPr="0070525C" w14:paraId="282195F1" w14:textId="77777777">
        <w:trPr>
          <w:trHeight w:val="334"/>
        </w:trPr>
        <w:tc>
          <w:tcPr>
            <w:tcW w:w="808" w:type="dxa"/>
            <w:vAlign w:val="center"/>
          </w:tcPr>
          <w:p w14:paraId="1498F39D"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13</w:t>
            </w:r>
          </w:p>
        </w:tc>
        <w:tc>
          <w:tcPr>
            <w:tcW w:w="5803" w:type="dxa"/>
            <w:vAlign w:val="center"/>
          </w:tcPr>
          <w:p w14:paraId="159AFD57" w14:textId="77777777" w:rsidR="009C0622" w:rsidRPr="0070525C" w:rsidRDefault="00000000">
            <w:pPr>
              <w:jc w:val="left"/>
              <w:rPr>
                <w:rFonts w:ascii="Times New Roman" w:eastAsia="仿宋" w:hAnsi="Times New Roman" w:cs="Times New Roman"/>
                <w:szCs w:val="21"/>
              </w:rPr>
            </w:pPr>
            <w:r w:rsidRPr="0070525C">
              <w:rPr>
                <w:rFonts w:ascii="Times New Roman" w:eastAsia="仿宋" w:hAnsi="Times New Roman" w:cs="Times New Roman"/>
                <w:szCs w:val="21"/>
              </w:rPr>
              <w:t>《掀起你的盖头来》课程</w:t>
            </w:r>
            <w:proofErr w:type="gramStart"/>
            <w:r w:rsidRPr="0070525C">
              <w:rPr>
                <w:rFonts w:ascii="Times New Roman" w:eastAsia="仿宋" w:hAnsi="Times New Roman" w:cs="Times New Roman"/>
                <w:szCs w:val="21"/>
              </w:rPr>
              <w:t>思政教学</w:t>
            </w:r>
            <w:proofErr w:type="gramEnd"/>
            <w:r w:rsidRPr="0070525C">
              <w:rPr>
                <w:rFonts w:ascii="Times New Roman" w:eastAsia="仿宋" w:hAnsi="Times New Roman" w:cs="Times New Roman"/>
                <w:szCs w:val="21"/>
              </w:rPr>
              <w:t>案例</w:t>
            </w:r>
          </w:p>
        </w:tc>
        <w:tc>
          <w:tcPr>
            <w:tcW w:w="1651" w:type="dxa"/>
            <w:vAlign w:val="center"/>
          </w:tcPr>
          <w:p w14:paraId="20D96720"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洛阳开放大学</w:t>
            </w:r>
          </w:p>
        </w:tc>
        <w:tc>
          <w:tcPr>
            <w:tcW w:w="981" w:type="dxa"/>
            <w:vAlign w:val="center"/>
          </w:tcPr>
          <w:p w14:paraId="2421A4D4"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韩旭</w:t>
            </w:r>
          </w:p>
        </w:tc>
        <w:tc>
          <w:tcPr>
            <w:tcW w:w="1137" w:type="dxa"/>
            <w:vAlign w:val="center"/>
          </w:tcPr>
          <w:p w14:paraId="4BF6CA6E"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三等奖</w:t>
            </w:r>
          </w:p>
        </w:tc>
      </w:tr>
      <w:tr w:rsidR="009C0622" w:rsidRPr="0070525C" w14:paraId="489CB104" w14:textId="77777777">
        <w:trPr>
          <w:trHeight w:val="334"/>
        </w:trPr>
        <w:tc>
          <w:tcPr>
            <w:tcW w:w="808" w:type="dxa"/>
            <w:vAlign w:val="center"/>
          </w:tcPr>
          <w:p w14:paraId="0F52DFFF"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14</w:t>
            </w:r>
          </w:p>
        </w:tc>
        <w:tc>
          <w:tcPr>
            <w:tcW w:w="5803" w:type="dxa"/>
            <w:shd w:val="clear" w:color="auto" w:fill="auto"/>
            <w:vAlign w:val="center"/>
          </w:tcPr>
          <w:p w14:paraId="37791DBE" w14:textId="77777777" w:rsidR="009C0622" w:rsidRPr="0070525C" w:rsidRDefault="00000000">
            <w:pPr>
              <w:jc w:val="left"/>
              <w:rPr>
                <w:rFonts w:ascii="Times New Roman" w:eastAsia="仿宋" w:hAnsi="Times New Roman" w:cs="Times New Roman"/>
                <w:szCs w:val="21"/>
              </w:rPr>
            </w:pPr>
            <w:r w:rsidRPr="0070525C">
              <w:rPr>
                <w:rFonts w:ascii="Times New Roman" w:eastAsia="仿宋" w:hAnsi="Times New Roman" w:cs="Times New Roman"/>
                <w:szCs w:val="21"/>
              </w:rPr>
              <w:t>《计算机应用基础》课程</w:t>
            </w:r>
            <w:proofErr w:type="gramStart"/>
            <w:r w:rsidRPr="0070525C">
              <w:rPr>
                <w:rFonts w:ascii="Times New Roman" w:eastAsia="仿宋" w:hAnsi="Times New Roman" w:cs="Times New Roman"/>
                <w:szCs w:val="21"/>
              </w:rPr>
              <w:t>思政教学</w:t>
            </w:r>
            <w:proofErr w:type="gramEnd"/>
            <w:r w:rsidRPr="0070525C">
              <w:rPr>
                <w:rFonts w:ascii="Times New Roman" w:eastAsia="仿宋" w:hAnsi="Times New Roman" w:cs="Times New Roman"/>
                <w:szCs w:val="21"/>
              </w:rPr>
              <w:t>案例</w:t>
            </w:r>
          </w:p>
        </w:tc>
        <w:tc>
          <w:tcPr>
            <w:tcW w:w="1651" w:type="dxa"/>
            <w:shd w:val="clear" w:color="auto" w:fill="auto"/>
            <w:vAlign w:val="center"/>
          </w:tcPr>
          <w:p w14:paraId="2AC122FF"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洛宁分校</w:t>
            </w:r>
          </w:p>
        </w:tc>
        <w:tc>
          <w:tcPr>
            <w:tcW w:w="981" w:type="dxa"/>
            <w:shd w:val="clear" w:color="auto" w:fill="auto"/>
            <w:vAlign w:val="center"/>
          </w:tcPr>
          <w:p w14:paraId="1E3F42B2" w14:textId="77777777" w:rsidR="009C0622" w:rsidRPr="0070525C" w:rsidRDefault="00000000">
            <w:pPr>
              <w:jc w:val="center"/>
              <w:rPr>
                <w:rFonts w:ascii="Times New Roman" w:eastAsia="仿宋" w:hAnsi="Times New Roman" w:cs="Times New Roman"/>
                <w:szCs w:val="21"/>
              </w:rPr>
            </w:pPr>
            <w:proofErr w:type="gramStart"/>
            <w:r w:rsidRPr="0070525C">
              <w:rPr>
                <w:rFonts w:ascii="Times New Roman" w:eastAsia="仿宋" w:hAnsi="Times New Roman" w:cs="Times New Roman"/>
                <w:szCs w:val="21"/>
              </w:rPr>
              <w:t>王旭冰</w:t>
            </w:r>
            <w:proofErr w:type="gramEnd"/>
          </w:p>
        </w:tc>
        <w:tc>
          <w:tcPr>
            <w:tcW w:w="1137" w:type="dxa"/>
            <w:shd w:val="clear" w:color="auto" w:fill="auto"/>
            <w:vAlign w:val="center"/>
          </w:tcPr>
          <w:p w14:paraId="792F017E"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三等奖</w:t>
            </w:r>
          </w:p>
        </w:tc>
      </w:tr>
      <w:tr w:rsidR="009C0622" w:rsidRPr="0070525C" w14:paraId="165DEFB5" w14:textId="77777777">
        <w:trPr>
          <w:trHeight w:val="334"/>
        </w:trPr>
        <w:tc>
          <w:tcPr>
            <w:tcW w:w="808" w:type="dxa"/>
            <w:vAlign w:val="center"/>
          </w:tcPr>
          <w:p w14:paraId="665D8CD3"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15</w:t>
            </w:r>
          </w:p>
        </w:tc>
        <w:tc>
          <w:tcPr>
            <w:tcW w:w="5803" w:type="dxa"/>
            <w:vAlign w:val="center"/>
          </w:tcPr>
          <w:p w14:paraId="172BB062" w14:textId="77777777" w:rsidR="009C0622" w:rsidRPr="0070525C" w:rsidRDefault="00000000">
            <w:pPr>
              <w:jc w:val="left"/>
              <w:rPr>
                <w:rFonts w:ascii="Times New Roman" w:eastAsia="仿宋" w:hAnsi="Times New Roman" w:cs="Times New Roman"/>
                <w:szCs w:val="21"/>
              </w:rPr>
            </w:pPr>
            <w:r w:rsidRPr="0070525C">
              <w:rPr>
                <w:rFonts w:ascii="Times New Roman" w:eastAsia="仿宋" w:hAnsi="Times New Roman" w:cs="Times New Roman"/>
                <w:szCs w:val="21"/>
              </w:rPr>
              <w:t>浅议开放教育模式下的</w:t>
            </w:r>
            <w:proofErr w:type="gramStart"/>
            <w:r w:rsidRPr="0070525C">
              <w:rPr>
                <w:rFonts w:ascii="Times New Roman" w:eastAsia="仿宋" w:hAnsi="Times New Roman" w:cs="Times New Roman"/>
                <w:szCs w:val="21"/>
              </w:rPr>
              <w:t>思政课</w:t>
            </w:r>
            <w:proofErr w:type="gramEnd"/>
            <w:r w:rsidRPr="0070525C">
              <w:rPr>
                <w:rFonts w:ascii="Times New Roman" w:eastAsia="仿宋" w:hAnsi="Times New Roman" w:cs="Times New Roman"/>
                <w:szCs w:val="21"/>
              </w:rPr>
              <w:t>教学</w:t>
            </w:r>
          </w:p>
        </w:tc>
        <w:tc>
          <w:tcPr>
            <w:tcW w:w="1651" w:type="dxa"/>
            <w:vAlign w:val="center"/>
          </w:tcPr>
          <w:p w14:paraId="55D67650"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嵩县分校</w:t>
            </w:r>
          </w:p>
        </w:tc>
        <w:tc>
          <w:tcPr>
            <w:tcW w:w="981" w:type="dxa"/>
            <w:vAlign w:val="center"/>
          </w:tcPr>
          <w:p w14:paraId="6C36332A"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李会歌</w:t>
            </w:r>
          </w:p>
        </w:tc>
        <w:tc>
          <w:tcPr>
            <w:tcW w:w="1137" w:type="dxa"/>
            <w:vAlign w:val="center"/>
          </w:tcPr>
          <w:p w14:paraId="61909365"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三等奖</w:t>
            </w:r>
          </w:p>
        </w:tc>
      </w:tr>
      <w:tr w:rsidR="009C0622" w:rsidRPr="0070525C" w14:paraId="23571EA5" w14:textId="77777777">
        <w:trPr>
          <w:trHeight w:val="646"/>
        </w:trPr>
        <w:tc>
          <w:tcPr>
            <w:tcW w:w="808" w:type="dxa"/>
            <w:vAlign w:val="center"/>
          </w:tcPr>
          <w:p w14:paraId="6DEE57F7"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16</w:t>
            </w:r>
          </w:p>
        </w:tc>
        <w:tc>
          <w:tcPr>
            <w:tcW w:w="5803" w:type="dxa"/>
            <w:vAlign w:val="center"/>
          </w:tcPr>
          <w:p w14:paraId="571798FB" w14:textId="77777777" w:rsidR="009C0622" w:rsidRPr="0070525C" w:rsidRDefault="00000000">
            <w:pPr>
              <w:pStyle w:val="3"/>
              <w:widowControl/>
              <w:shd w:val="clear" w:color="auto" w:fill="FFFFFF"/>
              <w:spacing w:before="150" w:beforeAutospacing="0" w:after="150" w:afterAutospacing="0"/>
              <w:rPr>
                <w:rFonts w:ascii="Times New Roman" w:eastAsia="仿宋" w:hAnsi="Times New Roman" w:hint="default"/>
                <w:szCs w:val="21"/>
              </w:rPr>
            </w:pPr>
            <w:r w:rsidRPr="0070525C">
              <w:rPr>
                <w:rFonts w:ascii="Times New Roman" w:eastAsia="仿宋" w:hAnsi="Times New Roman" w:hint="default"/>
                <w:b w:val="0"/>
                <w:bCs w:val="0"/>
                <w:kern w:val="2"/>
                <w:sz w:val="21"/>
                <w:szCs w:val="21"/>
              </w:rPr>
              <w:t>重视高校</w:t>
            </w:r>
            <w:proofErr w:type="gramStart"/>
            <w:r w:rsidRPr="0070525C">
              <w:rPr>
                <w:rFonts w:ascii="Times New Roman" w:eastAsia="仿宋" w:hAnsi="Times New Roman" w:hint="default"/>
                <w:b w:val="0"/>
                <w:bCs w:val="0"/>
                <w:kern w:val="2"/>
                <w:sz w:val="21"/>
                <w:szCs w:val="21"/>
              </w:rPr>
              <w:t>思政课</w:t>
            </w:r>
            <w:proofErr w:type="gramEnd"/>
            <w:r w:rsidRPr="0070525C">
              <w:rPr>
                <w:rFonts w:ascii="Times New Roman" w:eastAsia="仿宋" w:hAnsi="Times New Roman" w:hint="default"/>
                <w:b w:val="0"/>
                <w:bCs w:val="0"/>
                <w:kern w:val="2"/>
                <w:sz w:val="21"/>
                <w:szCs w:val="21"/>
              </w:rPr>
              <w:t>对学生心理健康的引领作用</w:t>
            </w:r>
          </w:p>
        </w:tc>
        <w:tc>
          <w:tcPr>
            <w:tcW w:w="1651" w:type="dxa"/>
            <w:vAlign w:val="center"/>
          </w:tcPr>
          <w:p w14:paraId="4C10D78B"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孟津分校</w:t>
            </w:r>
          </w:p>
        </w:tc>
        <w:tc>
          <w:tcPr>
            <w:tcW w:w="981" w:type="dxa"/>
            <w:vAlign w:val="center"/>
          </w:tcPr>
          <w:p w14:paraId="125C6DD4"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张小香</w:t>
            </w:r>
          </w:p>
        </w:tc>
        <w:tc>
          <w:tcPr>
            <w:tcW w:w="1137" w:type="dxa"/>
            <w:vAlign w:val="center"/>
          </w:tcPr>
          <w:p w14:paraId="3847638C"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三等奖</w:t>
            </w:r>
          </w:p>
        </w:tc>
      </w:tr>
      <w:tr w:rsidR="009C0622" w:rsidRPr="0070525C" w14:paraId="796E6E1A" w14:textId="77777777">
        <w:trPr>
          <w:trHeight w:val="659"/>
        </w:trPr>
        <w:tc>
          <w:tcPr>
            <w:tcW w:w="808" w:type="dxa"/>
            <w:vAlign w:val="center"/>
          </w:tcPr>
          <w:p w14:paraId="576A2BBA"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17</w:t>
            </w:r>
          </w:p>
        </w:tc>
        <w:tc>
          <w:tcPr>
            <w:tcW w:w="5803" w:type="dxa"/>
            <w:vAlign w:val="center"/>
          </w:tcPr>
          <w:p w14:paraId="488519EA" w14:textId="77777777" w:rsidR="009C0622" w:rsidRPr="0070525C" w:rsidRDefault="00000000">
            <w:pPr>
              <w:jc w:val="left"/>
              <w:rPr>
                <w:rFonts w:ascii="Times New Roman" w:eastAsia="仿宋" w:hAnsi="Times New Roman" w:cs="Times New Roman"/>
                <w:szCs w:val="21"/>
              </w:rPr>
            </w:pPr>
            <w:r w:rsidRPr="0070525C">
              <w:rPr>
                <w:rFonts w:ascii="Times New Roman" w:eastAsia="仿宋" w:hAnsi="Times New Roman" w:cs="Times New Roman"/>
                <w:szCs w:val="21"/>
              </w:rPr>
              <w:t>《指挥法基础课程</w:t>
            </w:r>
            <w:r w:rsidRPr="0070525C">
              <w:rPr>
                <w:rFonts w:ascii="Times New Roman" w:eastAsia="仿宋" w:hAnsi="Times New Roman" w:cs="Times New Roman"/>
                <w:szCs w:val="21"/>
              </w:rPr>
              <w:t>——</w:t>
            </w:r>
            <w:r w:rsidRPr="0070525C">
              <w:rPr>
                <w:rFonts w:ascii="Times New Roman" w:eastAsia="仿宋" w:hAnsi="Times New Roman" w:cs="Times New Roman"/>
                <w:szCs w:val="21"/>
              </w:rPr>
              <w:t>双手指挥的独立性练习》课程</w:t>
            </w:r>
            <w:proofErr w:type="gramStart"/>
            <w:r w:rsidRPr="0070525C">
              <w:rPr>
                <w:rFonts w:ascii="Times New Roman" w:eastAsia="仿宋" w:hAnsi="Times New Roman" w:cs="Times New Roman"/>
                <w:szCs w:val="21"/>
              </w:rPr>
              <w:t>思政教学</w:t>
            </w:r>
            <w:proofErr w:type="gramEnd"/>
            <w:r w:rsidRPr="0070525C">
              <w:rPr>
                <w:rFonts w:ascii="Times New Roman" w:eastAsia="仿宋" w:hAnsi="Times New Roman" w:cs="Times New Roman"/>
                <w:szCs w:val="21"/>
              </w:rPr>
              <w:t>案例</w:t>
            </w:r>
          </w:p>
        </w:tc>
        <w:tc>
          <w:tcPr>
            <w:tcW w:w="1651" w:type="dxa"/>
            <w:vAlign w:val="center"/>
          </w:tcPr>
          <w:p w14:paraId="1AF94AE3"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洛阳开放大学</w:t>
            </w:r>
          </w:p>
        </w:tc>
        <w:tc>
          <w:tcPr>
            <w:tcW w:w="981" w:type="dxa"/>
            <w:vAlign w:val="center"/>
          </w:tcPr>
          <w:p w14:paraId="4D666C20"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林雪莹</w:t>
            </w:r>
          </w:p>
        </w:tc>
        <w:tc>
          <w:tcPr>
            <w:tcW w:w="1137" w:type="dxa"/>
            <w:vAlign w:val="center"/>
          </w:tcPr>
          <w:p w14:paraId="1CEFC639"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三等奖</w:t>
            </w:r>
          </w:p>
        </w:tc>
      </w:tr>
      <w:tr w:rsidR="00F55B64" w:rsidRPr="0070525C" w14:paraId="751943DA" w14:textId="77777777">
        <w:trPr>
          <w:trHeight w:val="659"/>
        </w:trPr>
        <w:tc>
          <w:tcPr>
            <w:tcW w:w="808" w:type="dxa"/>
            <w:vAlign w:val="center"/>
          </w:tcPr>
          <w:p w14:paraId="16921C07" w14:textId="60A154AD" w:rsidR="00F55B64" w:rsidRPr="0070525C" w:rsidRDefault="00F55B64">
            <w:pPr>
              <w:jc w:val="center"/>
              <w:rPr>
                <w:rFonts w:ascii="Times New Roman" w:eastAsia="仿宋" w:hAnsi="Times New Roman" w:cs="Times New Roman"/>
                <w:szCs w:val="21"/>
              </w:rPr>
            </w:pPr>
            <w:r w:rsidRPr="0070525C">
              <w:rPr>
                <w:rFonts w:ascii="Times New Roman" w:eastAsia="仿宋" w:hAnsi="Times New Roman" w:cs="Times New Roman"/>
                <w:szCs w:val="21"/>
              </w:rPr>
              <w:t>18</w:t>
            </w:r>
          </w:p>
        </w:tc>
        <w:tc>
          <w:tcPr>
            <w:tcW w:w="5803" w:type="dxa"/>
            <w:vAlign w:val="center"/>
          </w:tcPr>
          <w:p w14:paraId="7E49F90E" w14:textId="237A1835" w:rsidR="00F55B64" w:rsidRPr="0070525C" w:rsidRDefault="00365225" w:rsidP="00365225">
            <w:pPr>
              <w:jc w:val="left"/>
              <w:rPr>
                <w:rFonts w:ascii="Times New Roman" w:eastAsia="仿宋" w:hAnsi="Times New Roman" w:cs="Times New Roman"/>
                <w:szCs w:val="21"/>
              </w:rPr>
            </w:pPr>
            <w:r w:rsidRPr="0070525C">
              <w:rPr>
                <w:rFonts w:ascii="Times New Roman" w:eastAsia="仿宋" w:hAnsi="Times New Roman" w:cs="Times New Roman"/>
                <w:szCs w:val="21"/>
              </w:rPr>
              <w:t>党旗辉映</w:t>
            </w:r>
            <w:proofErr w:type="gramStart"/>
            <w:r w:rsidRPr="0070525C">
              <w:rPr>
                <w:rFonts w:ascii="Times New Roman" w:eastAsia="仿宋" w:hAnsi="Times New Roman" w:cs="Times New Roman"/>
                <w:szCs w:val="21"/>
              </w:rPr>
              <w:t>千唐红</w:t>
            </w:r>
            <w:proofErr w:type="gramEnd"/>
            <w:r w:rsidRPr="0070525C">
              <w:rPr>
                <w:rFonts w:ascii="Times New Roman" w:eastAsia="仿宋" w:hAnsi="Times New Roman" w:cs="Times New Roman"/>
                <w:szCs w:val="21"/>
              </w:rPr>
              <w:t>——</w:t>
            </w:r>
            <w:r w:rsidRPr="0070525C">
              <w:rPr>
                <w:rFonts w:ascii="Times New Roman" w:eastAsia="仿宋" w:hAnsi="Times New Roman" w:cs="Times New Roman"/>
                <w:szCs w:val="21"/>
              </w:rPr>
              <w:t>新安县千</w:t>
            </w:r>
            <w:proofErr w:type="gramStart"/>
            <w:r w:rsidRPr="0070525C">
              <w:rPr>
                <w:rFonts w:ascii="Times New Roman" w:eastAsia="仿宋" w:hAnsi="Times New Roman" w:cs="Times New Roman"/>
                <w:szCs w:val="21"/>
              </w:rPr>
              <w:t>唐红农文旅</w:t>
            </w:r>
            <w:proofErr w:type="gramEnd"/>
            <w:r w:rsidRPr="0070525C">
              <w:rPr>
                <w:rFonts w:ascii="Times New Roman" w:eastAsia="仿宋" w:hAnsi="Times New Roman" w:cs="Times New Roman"/>
                <w:szCs w:val="21"/>
              </w:rPr>
              <w:t>融合示范带建设赏析</w:t>
            </w:r>
          </w:p>
        </w:tc>
        <w:tc>
          <w:tcPr>
            <w:tcW w:w="1651" w:type="dxa"/>
            <w:vAlign w:val="center"/>
          </w:tcPr>
          <w:p w14:paraId="76E476FC" w14:textId="36C3ECFC" w:rsidR="00F55B64" w:rsidRPr="0070525C" w:rsidRDefault="00F55B64">
            <w:pPr>
              <w:jc w:val="center"/>
              <w:rPr>
                <w:rFonts w:ascii="Times New Roman" w:eastAsia="仿宋" w:hAnsi="Times New Roman" w:cs="Times New Roman"/>
                <w:szCs w:val="21"/>
              </w:rPr>
            </w:pPr>
            <w:r w:rsidRPr="0070525C">
              <w:rPr>
                <w:rFonts w:ascii="Times New Roman" w:eastAsia="仿宋" w:hAnsi="Times New Roman" w:cs="Times New Roman"/>
                <w:szCs w:val="21"/>
              </w:rPr>
              <w:t>新安分校</w:t>
            </w:r>
          </w:p>
        </w:tc>
        <w:tc>
          <w:tcPr>
            <w:tcW w:w="981" w:type="dxa"/>
            <w:vAlign w:val="center"/>
          </w:tcPr>
          <w:p w14:paraId="35B586C7" w14:textId="63E753EA" w:rsidR="00F55B64" w:rsidRPr="0070525C" w:rsidRDefault="00F55B64">
            <w:pPr>
              <w:jc w:val="center"/>
              <w:rPr>
                <w:rFonts w:ascii="Times New Roman" w:eastAsia="仿宋" w:hAnsi="Times New Roman" w:cs="Times New Roman"/>
                <w:szCs w:val="21"/>
              </w:rPr>
            </w:pPr>
            <w:proofErr w:type="gramStart"/>
            <w:r w:rsidRPr="0070525C">
              <w:rPr>
                <w:rFonts w:ascii="Times New Roman" w:eastAsia="仿宋" w:hAnsi="Times New Roman" w:cs="Times New Roman"/>
                <w:szCs w:val="21"/>
              </w:rPr>
              <w:t>介曼曼</w:t>
            </w:r>
            <w:proofErr w:type="gramEnd"/>
          </w:p>
        </w:tc>
        <w:tc>
          <w:tcPr>
            <w:tcW w:w="1137" w:type="dxa"/>
            <w:vAlign w:val="center"/>
          </w:tcPr>
          <w:p w14:paraId="1000430F" w14:textId="67BC1C8E" w:rsidR="00F55B64" w:rsidRPr="0070525C" w:rsidRDefault="00F55B64">
            <w:pPr>
              <w:jc w:val="center"/>
              <w:rPr>
                <w:rFonts w:ascii="Times New Roman" w:eastAsia="仿宋" w:hAnsi="Times New Roman" w:cs="Times New Roman"/>
                <w:szCs w:val="21"/>
              </w:rPr>
            </w:pPr>
            <w:r w:rsidRPr="0070525C">
              <w:rPr>
                <w:rFonts w:ascii="Times New Roman" w:eastAsia="仿宋" w:hAnsi="Times New Roman" w:cs="Times New Roman"/>
                <w:szCs w:val="21"/>
              </w:rPr>
              <w:t>三等奖</w:t>
            </w:r>
          </w:p>
        </w:tc>
      </w:tr>
      <w:tr w:rsidR="00F55B64" w:rsidRPr="0070525C" w14:paraId="415C7A93" w14:textId="77777777">
        <w:trPr>
          <w:trHeight w:val="334"/>
        </w:trPr>
        <w:tc>
          <w:tcPr>
            <w:tcW w:w="808" w:type="dxa"/>
            <w:vAlign w:val="center"/>
          </w:tcPr>
          <w:p w14:paraId="3E78238A" w14:textId="7FCFD15B" w:rsidR="00F55B64" w:rsidRPr="0070525C" w:rsidRDefault="00F55B64" w:rsidP="00F55B64">
            <w:pPr>
              <w:jc w:val="center"/>
              <w:rPr>
                <w:rFonts w:ascii="Times New Roman" w:eastAsia="仿宋" w:hAnsi="Times New Roman" w:cs="Times New Roman"/>
                <w:szCs w:val="21"/>
              </w:rPr>
            </w:pPr>
            <w:r w:rsidRPr="0070525C">
              <w:rPr>
                <w:rFonts w:ascii="Times New Roman" w:eastAsia="仿宋" w:hAnsi="Times New Roman" w:cs="Times New Roman"/>
                <w:szCs w:val="21"/>
              </w:rPr>
              <w:t>19</w:t>
            </w:r>
          </w:p>
        </w:tc>
        <w:tc>
          <w:tcPr>
            <w:tcW w:w="5803" w:type="dxa"/>
            <w:shd w:val="clear" w:color="auto" w:fill="auto"/>
            <w:vAlign w:val="center"/>
          </w:tcPr>
          <w:p w14:paraId="34251346" w14:textId="77777777" w:rsidR="00F55B64" w:rsidRPr="0070525C" w:rsidRDefault="00F55B64" w:rsidP="00F55B64">
            <w:pPr>
              <w:jc w:val="left"/>
              <w:rPr>
                <w:rFonts w:ascii="Times New Roman" w:eastAsia="仿宋" w:hAnsi="Times New Roman" w:cs="Times New Roman"/>
                <w:szCs w:val="21"/>
              </w:rPr>
            </w:pPr>
            <w:r w:rsidRPr="0070525C">
              <w:rPr>
                <w:rFonts w:ascii="Times New Roman" w:eastAsia="仿宋" w:hAnsi="Times New Roman" w:cs="Times New Roman"/>
                <w:szCs w:val="21"/>
              </w:rPr>
              <w:t>《加快关键核心技术攻关</w:t>
            </w:r>
            <w:r w:rsidRPr="0070525C">
              <w:rPr>
                <w:rFonts w:ascii="Times New Roman" w:eastAsia="仿宋" w:hAnsi="Times New Roman" w:cs="Times New Roman"/>
                <w:szCs w:val="21"/>
              </w:rPr>
              <w:t xml:space="preserve"> </w:t>
            </w:r>
            <w:r w:rsidRPr="0070525C">
              <w:rPr>
                <w:rFonts w:ascii="Times New Roman" w:eastAsia="仿宋" w:hAnsi="Times New Roman" w:cs="Times New Roman"/>
                <w:szCs w:val="21"/>
              </w:rPr>
              <w:t>展现洛阳新担当新作为》教学案例</w:t>
            </w:r>
          </w:p>
        </w:tc>
        <w:tc>
          <w:tcPr>
            <w:tcW w:w="1651" w:type="dxa"/>
            <w:shd w:val="clear" w:color="auto" w:fill="auto"/>
            <w:vAlign w:val="center"/>
          </w:tcPr>
          <w:p w14:paraId="6CA7AE4D" w14:textId="77777777" w:rsidR="00F55B64" w:rsidRPr="0070525C" w:rsidRDefault="00F55B64" w:rsidP="00F55B64">
            <w:pPr>
              <w:jc w:val="center"/>
              <w:rPr>
                <w:rFonts w:ascii="Times New Roman" w:eastAsia="仿宋" w:hAnsi="Times New Roman" w:cs="Times New Roman"/>
                <w:szCs w:val="21"/>
              </w:rPr>
            </w:pPr>
            <w:r w:rsidRPr="0070525C">
              <w:rPr>
                <w:rFonts w:ascii="Times New Roman" w:eastAsia="仿宋" w:hAnsi="Times New Roman" w:cs="Times New Roman"/>
                <w:szCs w:val="21"/>
              </w:rPr>
              <w:t>新安分校</w:t>
            </w:r>
          </w:p>
        </w:tc>
        <w:tc>
          <w:tcPr>
            <w:tcW w:w="981" w:type="dxa"/>
            <w:shd w:val="clear" w:color="auto" w:fill="auto"/>
            <w:vAlign w:val="center"/>
          </w:tcPr>
          <w:p w14:paraId="13EA11E0" w14:textId="77777777" w:rsidR="00F55B64" w:rsidRPr="0070525C" w:rsidRDefault="00F55B64" w:rsidP="00F55B64">
            <w:pPr>
              <w:jc w:val="center"/>
              <w:rPr>
                <w:rFonts w:ascii="Times New Roman" w:eastAsia="仿宋" w:hAnsi="Times New Roman" w:cs="Times New Roman"/>
                <w:szCs w:val="21"/>
              </w:rPr>
            </w:pPr>
            <w:r w:rsidRPr="0070525C">
              <w:rPr>
                <w:rFonts w:ascii="Times New Roman" w:eastAsia="仿宋" w:hAnsi="Times New Roman" w:cs="Times New Roman"/>
                <w:szCs w:val="21"/>
              </w:rPr>
              <w:t>梁海洋</w:t>
            </w:r>
          </w:p>
        </w:tc>
        <w:tc>
          <w:tcPr>
            <w:tcW w:w="1137" w:type="dxa"/>
            <w:shd w:val="clear" w:color="auto" w:fill="auto"/>
            <w:vAlign w:val="center"/>
          </w:tcPr>
          <w:p w14:paraId="3152888C" w14:textId="77777777" w:rsidR="00F55B64" w:rsidRPr="0070525C" w:rsidRDefault="00F55B64" w:rsidP="00F55B64">
            <w:pPr>
              <w:jc w:val="center"/>
              <w:rPr>
                <w:rFonts w:ascii="Times New Roman" w:eastAsia="仿宋" w:hAnsi="Times New Roman" w:cs="Times New Roman"/>
                <w:szCs w:val="21"/>
              </w:rPr>
            </w:pPr>
            <w:r w:rsidRPr="0070525C">
              <w:rPr>
                <w:rFonts w:ascii="Times New Roman" w:eastAsia="仿宋" w:hAnsi="Times New Roman" w:cs="Times New Roman"/>
                <w:szCs w:val="21"/>
              </w:rPr>
              <w:t>三等奖</w:t>
            </w:r>
          </w:p>
        </w:tc>
      </w:tr>
      <w:tr w:rsidR="00F55B64" w:rsidRPr="0070525C" w14:paraId="754D8E27" w14:textId="77777777">
        <w:trPr>
          <w:trHeight w:val="659"/>
        </w:trPr>
        <w:tc>
          <w:tcPr>
            <w:tcW w:w="808" w:type="dxa"/>
            <w:vAlign w:val="center"/>
          </w:tcPr>
          <w:p w14:paraId="6AB82353" w14:textId="1CCA7EF8" w:rsidR="00F55B64" w:rsidRPr="0070525C" w:rsidRDefault="00F55B64" w:rsidP="00F55B64">
            <w:pPr>
              <w:jc w:val="center"/>
              <w:rPr>
                <w:rFonts w:ascii="Times New Roman" w:eastAsia="仿宋" w:hAnsi="Times New Roman" w:cs="Times New Roman"/>
                <w:szCs w:val="21"/>
              </w:rPr>
            </w:pPr>
            <w:r w:rsidRPr="0070525C">
              <w:rPr>
                <w:rFonts w:ascii="Times New Roman" w:eastAsia="仿宋" w:hAnsi="Times New Roman" w:cs="Times New Roman"/>
                <w:szCs w:val="21"/>
              </w:rPr>
              <w:t>20</w:t>
            </w:r>
          </w:p>
        </w:tc>
        <w:tc>
          <w:tcPr>
            <w:tcW w:w="5803" w:type="dxa"/>
            <w:vAlign w:val="center"/>
          </w:tcPr>
          <w:p w14:paraId="47305325" w14:textId="77777777" w:rsidR="00F55B64" w:rsidRPr="0070525C" w:rsidRDefault="00F55B64" w:rsidP="00F55B64">
            <w:pPr>
              <w:jc w:val="left"/>
              <w:rPr>
                <w:rFonts w:ascii="Times New Roman" w:eastAsia="仿宋" w:hAnsi="Times New Roman" w:cs="Times New Roman"/>
                <w:szCs w:val="21"/>
              </w:rPr>
            </w:pPr>
            <w:r w:rsidRPr="0070525C">
              <w:rPr>
                <w:rFonts w:ascii="Times New Roman" w:eastAsia="仿宋" w:hAnsi="Times New Roman" w:cs="Times New Roman"/>
                <w:szCs w:val="21"/>
              </w:rPr>
              <w:t>洛阳开放大学（洛阳社区大学）开展非学历教育典型工作案例</w:t>
            </w:r>
          </w:p>
          <w:p w14:paraId="35599475" w14:textId="77777777" w:rsidR="00F55B64" w:rsidRPr="0070525C" w:rsidRDefault="00F55B64" w:rsidP="00F55B64">
            <w:pPr>
              <w:jc w:val="left"/>
              <w:rPr>
                <w:rFonts w:ascii="Times New Roman" w:eastAsia="仿宋" w:hAnsi="Times New Roman" w:cs="Times New Roman"/>
                <w:szCs w:val="21"/>
              </w:rPr>
            </w:pPr>
          </w:p>
        </w:tc>
        <w:tc>
          <w:tcPr>
            <w:tcW w:w="1651" w:type="dxa"/>
            <w:vAlign w:val="center"/>
          </w:tcPr>
          <w:p w14:paraId="16E219E1" w14:textId="77777777" w:rsidR="00F55B64" w:rsidRPr="0070525C" w:rsidRDefault="00F55B64" w:rsidP="00F55B64">
            <w:pPr>
              <w:jc w:val="center"/>
              <w:rPr>
                <w:rFonts w:ascii="Times New Roman" w:eastAsia="仿宋" w:hAnsi="Times New Roman" w:cs="Times New Roman"/>
                <w:szCs w:val="21"/>
              </w:rPr>
            </w:pPr>
            <w:r w:rsidRPr="0070525C">
              <w:rPr>
                <w:rFonts w:ascii="Times New Roman" w:eastAsia="仿宋" w:hAnsi="Times New Roman" w:cs="Times New Roman"/>
                <w:szCs w:val="21"/>
              </w:rPr>
              <w:t>洛阳开放大学</w:t>
            </w:r>
          </w:p>
        </w:tc>
        <w:tc>
          <w:tcPr>
            <w:tcW w:w="981" w:type="dxa"/>
            <w:shd w:val="clear" w:color="auto" w:fill="auto"/>
            <w:vAlign w:val="center"/>
          </w:tcPr>
          <w:p w14:paraId="2497BFE5" w14:textId="77777777" w:rsidR="00F55B64" w:rsidRPr="0070525C" w:rsidRDefault="00F55B64" w:rsidP="00F55B64">
            <w:pPr>
              <w:jc w:val="center"/>
              <w:rPr>
                <w:rFonts w:ascii="Times New Roman" w:eastAsia="仿宋" w:hAnsi="Times New Roman" w:cs="Times New Roman"/>
                <w:szCs w:val="21"/>
              </w:rPr>
            </w:pPr>
            <w:r w:rsidRPr="0070525C">
              <w:rPr>
                <w:rFonts w:ascii="Times New Roman" w:eastAsia="仿宋" w:hAnsi="Times New Roman" w:cs="Times New Roman"/>
                <w:szCs w:val="21"/>
              </w:rPr>
              <w:t>李妍</w:t>
            </w:r>
          </w:p>
        </w:tc>
        <w:tc>
          <w:tcPr>
            <w:tcW w:w="1137" w:type="dxa"/>
            <w:shd w:val="clear" w:color="auto" w:fill="auto"/>
            <w:vAlign w:val="center"/>
          </w:tcPr>
          <w:p w14:paraId="32D8B2FA" w14:textId="77777777" w:rsidR="00F55B64" w:rsidRPr="0070525C" w:rsidRDefault="00F55B64" w:rsidP="00F55B64">
            <w:pPr>
              <w:jc w:val="center"/>
              <w:rPr>
                <w:rFonts w:ascii="Times New Roman" w:eastAsia="仿宋" w:hAnsi="Times New Roman" w:cs="Times New Roman"/>
                <w:szCs w:val="21"/>
              </w:rPr>
            </w:pPr>
            <w:r w:rsidRPr="0070525C">
              <w:rPr>
                <w:rFonts w:ascii="Times New Roman" w:eastAsia="仿宋" w:hAnsi="Times New Roman" w:cs="Times New Roman"/>
                <w:szCs w:val="21"/>
              </w:rPr>
              <w:t>三等奖</w:t>
            </w:r>
          </w:p>
        </w:tc>
      </w:tr>
      <w:tr w:rsidR="009C0622" w:rsidRPr="0070525C" w14:paraId="791470C9" w14:textId="77777777">
        <w:trPr>
          <w:trHeight w:val="345"/>
        </w:trPr>
        <w:tc>
          <w:tcPr>
            <w:tcW w:w="808" w:type="dxa"/>
            <w:vAlign w:val="center"/>
          </w:tcPr>
          <w:p w14:paraId="0F844F41" w14:textId="03F91133"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2</w:t>
            </w:r>
            <w:r w:rsidR="00F55B64" w:rsidRPr="0070525C">
              <w:rPr>
                <w:rFonts w:ascii="Times New Roman" w:eastAsia="仿宋" w:hAnsi="Times New Roman" w:cs="Times New Roman"/>
                <w:szCs w:val="21"/>
              </w:rPr>
              <w:t>1</w:t>
            </w:r>
          </w:p>
        </w:tc>
        <w:tc>
          <w:tcPr>
            <w:tcW w:w="5803" w:type="dxa"/>
            <w:vAlign w:val="center"/>
          </w:tcPr>
          <w:p w14:paraId="705C28AE" w14:textId="77777777" w:rsidR="009C0622" w:rsidRPr="0070525C" w:rsidRDefault="00000000">
            <w:pPr>
              <w:jc w:val="left"/>
              <w:rPr>
                <w:rFonts w:ascii="Times New Roman" w:eastAsia="仿宋" w:hAnsi="Times New Roman" w:cs="Times New Roman"/>
                <w:szCs w:val="21"/>
              </w:rPr>
            </w:pPr>
            <w:r w:rsidRPr="0070525C">
              <w:rPr>
                <w:rFonts w:ascii="Times New Roman" w:eastAsia="仿宋" w:hAnsi="Times New Roman" w:cs="Times New Roman"/>
                <w:szCs w:val="21"/>
              </w:rPr>
              <w:t>洛阳开放大学优秀育人案例</w:t>
            </w:r>
          </w:p>
        </w:tc>
        <w:tc>
          <w:tcPr>
            <w:tcW w:w="1651" w:type="dxa"/>
            <w:vAlign w:val="center"/>
          </w:tcPr>
          <w:p w14:paraId="50B56E88"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洛阳开放大学</w:t>
            </w:r>
          </w:p>
        </w:tc>
        <w:tc>
          <w:tcPr>
            <w:tcW w:w="981" w:type="dxa"/>
            <w:shd w:val="clear" w:color="auto" w:fill="auto"/>
            <w:vAlign w:val="center"/>
          </w:tcPr>
          <w:p w14:paraId="0B61616F"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卢名哲</w:t>
            </w:r>
          </w:p>
        </w:tc>
        <w:tc>
          <w:tcPr>
            <w:tcW w:w="1137" w:type="dxa"/>
            <w:shd w:val="clear" w:color="auto" w:fill="auto"/>
            <w:vAlign w:val="center"/>
          </w:tcPr>
          <w:p w14:paraId="5EECCC30" w14:textId="77777777" w:rsidR="009C0622" w:rsidRPr="0070525C" w:rsidRDefault="00000000">
            <w:pPr>
              <w:jc w:val="center"/>
              <w:rPr>
                <w:rFonts w:ascii="Times New Roman" w:eastAsia="仿宋" w:hAnsi="Times New Roman" w:cs="Times New Roman"/>
                <w:szCs w:val="21"/>
              </w:rPr>
            </w:pPr>
            <w:r w:rsidRPr="0070525C">
              <w:rPr>
                <w:rFonts w:ascii="Times New Roman" w:eastAsia="仿宋" w:hAnsi="Times New Roman" w:cs="Times New Roman"/>
                <w:szCs w:val="21"/>
              </w:rPr>
              <w:t>三等奖</w:t>
            </w:r>
          </w:p>
        </w:tc>
      </w:tr>
    </w:tbl>
    <w:p w14:paraId="14360C37" w14:textId="77777777" w:rsidR="009C0622" w:rsidRPr="0070525C" w:rsidRDefault="009C0622">
      <w:pPr>
        <w:spacing w:line="600" w:lineRule="exact"/>
        <w:rPr>
          <w:rFonts w:ascii="Times New Roman" w:eastAsia="仿宋" w:hAnsi="Times New Roman" w:cs="Times New Roman"/>
          <w:color w:val="000000"/>
          <w:sz w:val="32"/>
          <w:szCs w:val="32"/>
        </w:rPr>
      </w:pPr>
    </w:p>
    <w:sectPr w:rsidR="009C0622" w:rsidRPr="007052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622"/>
    <w:rsid w:val="0014302B"/>
    <w:rsid w:val="00281878"/>
    <w:rsid w:val="002F407C"/>
    <w:rsid w:val="00347D51"/>
    <w:rsid w:val="00365225"/>
    <w:rsid w:val="00520D93"/>
    <w:rsid w:val="0070525C"/>
    <w:rsid w:val="009C0622"/>
    <w:rsid w:val="00F55B64"/>
    <w:rsid w:val="2100131F"/>
    <w:rsid w:val="429D12AA"/>
    <w:rsid w:val="4A2D46BA"/>
    <w:rsid w:val="5E501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D053E"/>
  <w15:docId w15:val="{14588399-6CC8-4530-8416-B95F93B8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HTM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uiPriority w:val="99"/>
    <w:unhideWhenUsed/>
    <w:qFormat/>
    <w:pPr>
      <w:jc w:val="left"/>
    </w:pPr>
    <w:rPr>
      <w:rFonts w:ascii="Courier New" w:hAnsi="Courier New"/>
      <w:sz w:val="28"/>
    </w:rPr>
  </w:style>
  <w:style w:type="paragraph" w:styleId="a3">
    <w:name w:val="footer"/>
    <w:basedOn w:val="a"/>
    <w:uiPriority w:val="99"/>
    <w:semiHidden/>
    <w:unhideWhenUsed/>
    <w:qFormat/>
    <w:pPr>
      <w:tabs>
        <w:tab w:val="center" w:pos="4153"/>
        <w:tab w:val="right" w:pos="8306"/>
      </w:tabs>
      <w:snapToGrid w:val="0"/>
      <w:jc w:val="left"/>
    </w:pPr>
    <w:rPr>
      <w:sz w:val="18"/>
    </w:rPr>
  </w:style>
  <w:style w:type="paragraph" w:styleId="a4">
    <w:name w:val="Title"/>
    <w:qFormat/>
    <w:pPr>
      <w:spacing w:before="480" w:after="480" w:line="288" w:lineRule="auto"/>
    </w:pPr>
    <w:rPr>
      <w:rFonts w:ascii="Arial" w:eastAsia="等线" w:hAnsi="Arial" w:cs="Arial"/>
      <w:b/>
      <w:bCs/>
      <w:sz w:val="52"/>
      <w:szCs w:val="52"/>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2024-12-09T00:27:00Z</cp:lastPrinted>
  <dcterms:created xsi:type="dcterms:W3CDTF">2024-12-06T06:47:00Z</dcterms:created>
  <dcterms:modified xsi:type="dcterms:W3CDTF">2024-12-09T00:28:00Z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70A767A846AA483DB5F86E70F42D1A93_12</vt:lpwstr>
  </property>
</Properties>
</file>